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A3B76" w14:textId="72340AEF" w:rsidR="00F66D17" w:rsidRDefault="005E6E14" w:rsidP="00F66D17">
      <w:pPr>
        <w:jc w:val="center"/>
        <w:rPr>
          <w:rFonts w:ascii="Century Gothic" w:hAnsi="Century Gothic"/>
          <w:color w:val="7F1D53"/>
          <w:sz w:val="72"/>
          <w:szCs w:val="72"/>
        </w:rPr>
      </w:pPr>
      <w:r>
        <w:rPr>
          <w:rFonts w:ascii="Century Gothic" w:hAnsi="Century Gothic"/>
          <w:noProof/>
          <w:color w:val="7F1D53"/>
          <w:sz w:val="72"/>
          <w:szCs w:val="72"/>
          <w:lang w:eastAsia="en-GB"/>
        </w:rPr>
        <w:drawing>
          <wp:anchor distT="0" distB="0" distL="114300" distR="114300" simplePos="0" relativeHeight="251658240" behindDoc="0" locked="0" layoutInCell="1" allowOverlap="1" wp14:anchorId="519458A7" wp14:editId="6CEB6253">
            <wp:simplePos x="0" y="0"/>
            <wp:positionH relativeFrom="margin">
              <wp:posOffset>911225</wp:posOffset>
            </wp:positionH>
            <wp:positionV relativeFrom="paragraph">
              <wp:posOffset>0</wp:posOffset>
            </wp:positionV>
            <wp:extent cx="4157980" cy="1670050"/>
            <wp:effectExtent l="0" t="0" r="0" b="6350"/>
            <wp:wrapSquare wrapText="bothSides"/>
            <wp:docPr id="47" name="Picture 47"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001_CoDe LOGO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7980" cy="1670050"/>
                    </a:xfrm>
                    <a:prstGeom prst="rect">
                      <a:avLst/>
                    </a:prstGeom>
                  </pic:spPr>
                </pic:pic>
              </a:graphicData>
            </a:graphic>
            <wp14:sizeRelH relativeFrom="page">
              <wp14:pctWidth>0</wp14:pctWidth>
            </wp14:sizeRelH>
            <wp14:sizeRelV relativeFrom="page">
              <wp14:pctHeight>0</wp14:pctHeight>
            </wp14:sizeRelV>
          </wp:anchor>
        </w:drawing>
      </w:r>
    </w:p>
    <w:p w14:paraId="5DC842AB" w14:textId="77777777" w:rsidR="00F66D17" w:rsidRDefault="00F66D17" w:rsidP="00F66D17">
      <w:pPr>
        <w:jc w:val="center"/>
        <w:rPr>
          <w:rFonts w:ascii="Century Gothic" w:hAnsi="Century Gothic"/>
          <w:color w:val="7F1D53"/>
          <w:sz w:val="72"/>
          <w:szCs w:val="72"/>
        </w:rPr>
      </w:pPr>
    </w:p>
    <w:p w14:paraId="69C39742" w14:textId="1E0CD440" w:rsidR="00F66D17" w:rsidRDefault="00F66D17" w:rsidP="00F66D17">
      <w:pPr>
        <w:jc w:val="center"/>
        <w:rPr>
          <w:rFonts w:ascii="Century Gothic" w:hAnsi="Century Gothic"/>
          <w:color w:val="7F1D53"/>
          <w:sz w:val="72"/>
          <w:szCs w:val="72"/>
        </w:rPr>
      </w:pPr>
    </w:p>
    <w:p w14:paraId="37DD3265" w14:textId="77777777" w:rsidR="00B919CF" w:rsidRPr="00B919CF" w:rsidRDefault="00B919CF" w:rsidP="00B919CF">
      <w:pPr>
        <w:jc w:val="center"/>
        <w:rPr>
          <w:sz w:val="40"/>
          <w:szCs w:val="40"/>
        </w:rPr>
      </w:pPr>
      <w:r w:rsidRPr="00B919CF">
        <w:rPr>
          <w:rFonts w:ascii="Abadi Extra Light" w:eastAsia="+mn-ea" w:hAnsi="Abadi Extra Light" w:cs="+mn-cs"/>
          <w:color w:val="FFC000"/>
          <w:kern w:val="24"/>
          <w:sz w:val="40"/>
          <w:szCs w:val="40"/>
          <w:lang w:val="ro-RO"/>
        </w:rPr>
        <w:t>2019-1-LV01-KA201-060345</w:t>
      </w:r>
    </w:p>
    <w:p w14:paraId="6D374C53" w14:textId="77777777" w:rsidR="00B919CF" w:rsidRDefault="00B919CF" w:rsidP="00F66D17">
      <w:pPr>
        <w:jc w:val="center"/>
        <w:rPr>
          <w:rFonts w:ascii="Century Gothic" w:hAnsi="Century Gothic"/>
          <w:color w:val="7F1D53"/>
          <w:sz w:val="72"/>
          <w:szCs w:val="72"/>
        </w:rPr>
      </w:pPr>
    </w:p>
    <w:p w14:paraId="0740D87C" w14:textId="1B2DAA96" w:rsidR="005E6E14" w:rsidRPr="00B919CF" w:rsidRDefault="005E6E14" w:rsidP="00F66D17">
      <w:pPr>
        <w:jc w:val="center"/>
        <w:rPr>
          <w:rFonts w:ascii="Century Gothic" w:hAnsi="Century Gothic"/>
          <w:color w:val="7F1D53"/>
          <w:sz w:val="32"/>
          <w:szCs w:val="32"/>
        </w:rPr>
      </w:pPr>
    </w:p>
    <w:p w14:paraId="53CC03A3" w14:textId="77777777" w:rsidR="005E6E14" w:rsidRDefault="005E6E14" w:rsidP="00F66D17">
      <w:pPr>
        <w:jc w:val="center"/>
        <w:rPr>
          <w:rFonts w:ascii="Century Gothic" w:hAnsi="Century Gothic"/>
          <w:color w:val="7F1D53"/>
          <w:sz w:val="72"/>
          <w:szCs w:val="72"/>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F66D17" w14:paraId="633092BF" w14:textId="77777777" w:rsidTr="00F66D17">
        <w:tc>
          <w:tcPr>
            <w:tcW w:w="9628" w:type="dxa"/>
          </w:tcPr>
          <w:p w14:paraId="709A1BFC" w14:textId="1CB1EB05" w:rsidR="00F66D17" w:rsidRPr="00F66D17" w:rsidRDefault="003837B2" w:rsidP="00F66D17">
            <w:pPr>
              <w:jc w:val="center"/>
              <w:rPr>
                <w:rFonts w:ascii="Avenir Next LT Pro" w:hAnsi="Avenir Next LT Pro"/>
                <w:b/>
                <w:bCs/>
                <w:color w:val="7F1D53"/>
                <w:sz w:val="72"/>
                <w:szCs w:val="72"/>
              </w:rPr>
            </w:pPr>
            <w:r>
              <w:rPr>
                <w:rFonts w:ascii="Avenir Next LT Pro" w:hAnsi="Avenir Next LT Pro"/>
                <w:b/>
                <w:bCs/>
                <w:color w:val="7F1D53"/>
                <w:sz w:val="72"/>
                <w:szCs w:val="72"/>
              </w:rPr>
              <w:t>ONLINE STUDY VISIT</w:t>
            </w:r>
          </w:p>
        </w:tc>
      </w:tr>
      <w:tr w:rsidR="00F66D17" w14:paraId="5092657E" w14:textId="77777777" w:rsidTr="00F66D17">
        <w:tc>
          <w:tcPr>
            <w:tcW w:w="9628" w:type="dxa"/>
          </w:tcPr>
          <w:p w14:paraId="597AA17F" w14:textId="63B8514A" w:rsidR="00F66D17" w:rsidRDefault="00F66D17"/>
        </w:tc>
      </w:tr>
      <w:tr w:rsidR="00F66D17" w14:paraId="6153ADA6" w14:textId="77777777" w:rsidTr="00F66D17">
        <w:tc>
          <w:tcPr>
            <w:tcW w:w="9628" w:type="dxa"/>
          </w:tcPr>
          <w:p w14:paraId="52769CD0" w14:textId="0063E02C" w:rsidR="00F66D17" w:rsidRDefault="003837B2" w:rsidP="00F66D17">
            <w:pPr>
              <w:jc w:val="center"/>
              <w:rPr>
                <w:rFonts w:ascii="Avenir Next LT Pro" w:hAnsi="Avenir Next LT Pro"/>
                <w:color w:val="FFC000"/>
                <w:sz w:val="36"/>
                <w:szCs w:val="36"/>
              </w:rPr>
            </w:pPr>
            <w:r>
              <w:rPr>
                <w:rFonts w:ascii="Avenir Next LT Pro" w:hAnsi="Avenir Next LT Pro"/>
                <w:color w:val="FFC000"/>
                <w:sz w:val="36"/>
                <w:szCs w:val="36"/>
              </w:rPr>
              <w:t>January 18-20, 2022</w:t>
            </w:r>
          </w:p>
          <w:p w14:paraId="1B4C833E" w14:textId="0B3B0219" w:rsidR="003837B2" w:rsidRPr="00F66D17" w:rsidRDefault="003837B2" w:rsidP="00F66D17">
            <w:pPr>
              <w:jc w:val="center"/>
              <w:rPr>
                <w:rFonts w:ascii="Avenir Next LT Pro" w:hAnsi="Avenir Next LT Pro"/>
                <w:color w:val="7F1D53"/>
                <w:sz w:val="36"/>
                <w:szCs w:val="36"/>
              </w:rPr>
            </w:pPr>
            <w:r>
              <w:rPr>
                <w:rFonts w:ascii="Avenir Next LT Pro" w:hAnsi="Avenir Next LT Pro"/>
                <w:color w:val="FFC000"/>
                <w:sz w:val="36"/>
                <w:szCs w:val="36"/>
              </w:rPr>
              <w:t>Riga</w:t>
            </w:r>
          </w:p>
        </w:tc>
      </w:tr>
    </w:tbl>
    <w:p w14:paraId="253CF956" w14:textId="77777777" w:rsidR="00F66D17" w:rsidRDefault="00F66D17"/>
    <w:p w14:paraId="4A43A2CC" w14:textId="77777777" w:rsidR="00F66D17" w:rsidRDefault="00F66D17"/>
    <w:p w14:paraId="4B0B4C0E" w14:textId="5CBE3B57" w:rsidR="003837B2" w:rsidRDefault="003837B2" w:rsidP="003837B2">
      <w:pPr>
        <w:rPr>
          <w:color w:val="1F497D"/>
        </w:rPr>
      </w:pPr>
      <w:r>
        <w:rPr>
          <w:color w:val="1F497D"/>
        </w:rPr>
        <w:t>Join Zoom Meeting</w:t>
      </w:r>
      <w:r w:rsidR="00790147">
        <w:rPr>
          <w:color w:val="1F497D"/>
        </w:rPr>
        <w:t xml:space="preserve"> (for the 3 days)</w:t>
      </w:r>
    </w:p>
    <w:p w14:paraId="0B718E2E" w14:textId="77777777" w:rsidR="003837B2" w:rsidRDefault="00D31E39" w:rsidP="003837B2">
      <w:pPr>
        <w:rPr>
          <w:color w:val="1F497D"/>
        </w:rPr>
      </w:pPr>
      <w:hyperlink r:id="rId8" w:history="1">
        <w:r w:rsidR="003837B2">
          <w:rPr>
            <w:rStyle w:val="Hyperlink"/>
          </w:rPr>
          <w:t>https://us06web.zoom.us/j/85188962146?pwd=S3MrMmo4MlU1ZHRpOEFQS1RPRGM2UT09</w:t>
        </w:r>
      </w:hyperlink>
      <w:r w:rsidR="003837B2">
        <w:rPr>
          <w:color w:val="1F497D"/>
        </w:rPr>
        <w:t xml:space="preserve"> </w:t>
      </w:r>
    </w:p>
    <w:p w14:paraId="1E682D11" w14:textId="77777777" w:rsidR="003837B2" w:rsidRDefault="003837B2" w:rsidP="003837B2">
      <w:pPr>
        <w:rPr>
          <w:color w:val="1F497D"/>
        </w:rPr>
      </w:pPr>
      <w:r>
        <w:rPr>
          <w:color w:val="1F497D"/>
        </w:rPr>
        <w:t>Meeting ID: 851 8896 2146</w:t>
      </w:r>
    </w:p>
    <w:p w14:paraId="3327E5AE" w14:textId="1D959B0D" w:rsidR="00F66D17" w:rsidRDefault="003837B2" w:rsidP="003837B2">
      <w:r>
        <w:rPr>
          <w:color w:val="1F497D"/>
        </w:rPr>
        <w:t>Passcode: 137479</w:t>
      </w:r>
    </w:p>
    <w:p w14:paraId="3D6BE7BD" w14:textId="77777777" w:rsidR="00F66D17" w:rsidRDefault="00F66D17"/>
    <w:p w14:paraId="4DE9F709" w14:textId="77777777" w:rsidR="00F66D17" w:rsidRDefault="00F66D17"/>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66D17" w:rsidRPr="005E6E14" w14:paraId="75C097F5" w14:textId="77777777" w:rsidTr="00F66D17">
        <w:tc>
          <w:tcPr>
            <w:tcW w:w="4814" w:type="dxa"/>
          </w:tcPr>
          <w:p w14:paraId="6483743C" w14:textId="37A88E08" w:rsidR="00F66D17" w:rsidRPr="005E6E14" w:rsidRDefault="00F66D17" w:rsidP="00F66D17">
            <w:pPr>
              <w:rPr>
                <w:rFonts w:ascii="Avenir Next LT Pro" w:hAnsi="Avenir Next LT Pro"/>
                <w:b/>
                <w:bCs/>
                <w:color w:val="7F1D53"/>
                <w:sz w:val="28"/>
                <w:szCs w:val="28"/>
              </w:rPr>
            </w:pPr>
            <w:r w:rsidRPr="005E6E14">
              <w:rPr>
                <w:rFonts w:ascii="Avenir Next LT Pro" w:hAnsi="Avenir Next LT Pro"/>
                <w:b/>
                <w:bCs/>
                <w:color w:val="7F1D53"/>
                <w:sz w:val="28"/>
                <w:szCs w:val="28"/>
              </w:rPr>
              <w:t>Institution:</w:t>
            </w:r>
            <w:r w:rsidR="003837B2">
              <w:rPr>
                <w:rFonts w:ascii="Avenir Next LT Pro" w:hAnsi="Avenir Next LT Pro"/>
                <w:b/>
                <w:bCs/>
                <w:color w:val="7F1D53"/>
                <w:sz w:val="28"/>
                <w:szCs w:val="28"/>
              </w:rPr>
              <w:t xml:space="preserve"> RIIMC</w:t>
            </w:r>
            <w:r w:rsidR="00466604">
              <w:rPr>
                <w:rFonts w:ascii="Avenir Next LT Pro" w:hAnsi="Avenir Next LT Pro"/>
                <w:b/>
                <w:bCs/>
                <w:color w:val="7F1D53"/>
                <w:sz w:val="28"/>
                <w:szCs w:val="28"/>
              </w:rPr>
              <w:t xml:space="preserve"> / VISC</w:t>
            </w:r>
          </w:p>
          <w:p w14:paraId="09CC84F4" w14:textId="05BAA61E" w:rsidR="00F66D17" w:rsidRPr="005E6E14" w:rsidRDefault="00F66D17" w:rsidP="00F66D17">
            <w:pPr>
              <w:rPr>
                <w:sz w:val="28"/>
                <w:szCs w:val="28"/>
              </w:rPr>
            </w:pPr>
          </w:p>
        </w:tc>
        <w:tc>
          <w:tcPr>
            <w:tcW w:w="4814" w:type="dxa"/>
          </w:tcPr>
          <w:p w14:paraId="06152F34" w14:textId="220F0980" w:rsidR="00F66D17" w:rsidRPr="005E6E14" w:rsidRDefault="00F66D17" w:rsidP="003837B2">
            <w:pPr>
              <w:jc w:val="right"/>
              <w:rPr>
                <w:sz w:val="28"/>
                <w:szCs w:val="28"/>
              </w:rPr>
            </w:pPr>
          </w:p>
        </w:tc>
      </w:tr>
    </w:tbl>
    <w:p w14:paraId="00D9416C" w14:textId="0F6A0C34" w:rsidR="00F66D17" w:rsidRDefault="00F66D17" w:rsidP="00F66D17">
      <w:pPr>
        <w:jc w:val="right"/>
      </w:pPr>
    </w:p>
    <w:p w14:paraId="06B6AE65" w14:textId="294D11F0" w:rsidR="00560ABB" w:rsidRDefault="00560ABB" w:rsidP="00560ABB">
      <w:pPr>
        <w:jc w:val="right"/>
      </w:pPr>
    </w:p>
    <w:p w14:paraId="0CB5F557" w14:textId="6092FF37" w:rsidR="00560ABB" w:rsidRDefault="00B34D3B" w:rsidP="00B34D3B">
      <w:pPr>
        <w:jc w:val="center"/>
        <w:rPr>
          <w:rFonts w:ascii="Century Gothic" w:hAnsi="Century Gothic"/>
          <w:color w:val="7F1D53"/>
          <w:sz w:val="48"/>
          <w:szCs w:val="48"/>
        </w:rPr>
      </w:pPr>
      <w:r>
        <w:rPr>
          <w:rFonts w:ascii="Century Gothic" w:hAnsi="Century Gothic"/>
          <w:color w:val="7F1D53"/>
          <w:sz w:val="48"/>
          <w:szCs w:val="48"/>
        </w:rPr>
        <w:t>Agenda</w:t>
      </w:r>
    </w:p>
    <w:p w14:paraId="07CB9170" w14:textId="35E92132" w:rsidR="00360117" w:rsidRPr="0070169A" w:rsidRDefault="00360117" w:rsidP="00360117">
      <w:pPr>
        <w:rPr>
          <w:b/>
          <w:sz w:val="24"/>
          <w:szCs w:val="24"/>
          <w:lang w:val="en-US"/>
        </w:rPr>
      </w:pPr>
      <w:r>
        <w:rPr>
          <w:b/>
          <w:sz w:val="24"/>
          <w:szCs w:val="24"/>
          <w:lang w:val="en-US"/>
        </w:rPr>
        <w:t>*</w:t>
      </w:r>
      <w:r w:rsidR="000F555E">
        <w:rPr>
          <w:b/>
          <w:sz w:val="24"/>
          <w:szCs w:val="24"/>
          <w:lang w:val="en-US"/>
        </w:rPr>
        <w:t>All t</w:t>
      </w:r>
      <w:r>
        <w:rPr>
          <w:b/>
          <w:sz w:val="24"/>
          <w:szCs w:val="24"/>
          <w:lang w:val="en-US"/>
        </w:rPr>
        <w:t>imes indicated are EET (Eastern European time zone- Riga/Helsinki)</w:t>
      </w:r>
    </w:p>
    <w:p w14:paraId="7D951D33" w14:textId="77777777" w:rsidR="00B34D3B" w:rsidRPr="003837B2" w:rsidRDefault="00B34D3B" w:rsidP="00B34D3B">
      <w:pPr>
        <w:rPr>
          <w:b/>
          <w:bCs/>
          <w:color w:val="C45911" w:themeColor="accent2" w:themeShade="BF"/>
        </w:rPr>
      </w:pPr>
      <w:r w:rsidRPr="003837B2">
        <w:rPr>
          <w:b/>
          <w:bCs/>
          <w:color w:val="C45911" w:themeColor="accent2" w:themeShade="BF"/>
        </w:rPr>
        <w:t>Day 1</w:t>
      </w:r>
    </w:p>
    <w:p w14:paraId="5C8E1DFE" w14:textId="77777777" w:rsidR="00B34D3B" w:rsidRPr="003837B2" w:rsidRDefault="00B34D3B" w:rsidP="00B34D3B">
      <w:pPr>
        <w:rPr>
          <w:b/>
          <w:bCs/>
          <w:color w:val="C45911" w:themeColor="accent2" w:themeShade="BF"/>
        </w:rPr>
      </w:pPr>
      <w:r w:rsidRPr="003837B2">
        <w:rPr>
          <w:b/>
          <w:bCs/>
          <w:color w:val="C45911" w:themeColor="accent2" w:themeShade="BF"/>
        </w:rPr>
        <w:t>Tuesday, January 18</w:t>
      </w:r>
    </w:p>
    <w:p w14:paraId="48FE8687" w14:textId="28CBEC5B" w:rsidR="00B34D3B" w:rsidRDefault="00B34D3B" w:rsidP="00B34D3B">
      <w:pPr>
        <w:rPr>
          <w:i/>
        </w:rPr>
      </w:pPr>
      <w:r>
        <w:rPr>
          <w:i/>
        </w:rPr>
        <w:t xml:space="preserve">Moderator: </w:t>
      </w:r>
      <w:r w:rsidR="001B4554">
        <w:rPr>
          <w:i/>
        </w:rPr>
        <w:t>Signe Neimane</w:t>
      </w:r>
    </w:p>
    <w:tbl>
      <w:tblPr>
        <w:tblStyle w:val="Tabelgril3-Accentuare2"/>
        <w:tblW w:w="9346" w:type="dxa"/>
        <w:tblLayout w:type="fixed"/>
        <w:tblLook w:val="0400" w:firstRow="0" w:lastRow="0" w:firstColumn="0" w:lastColumn="0" w:noHBand="0" w:noVBand="1"/>
      </w:tblPr>
      <w:tblGrid>
        <w:gridCol w:w="2258"/>
        <w:gridCol w:w="3828"/>
        <w:gridCol w:w="3260"/>
      </w:tblGrid>
      <w:tr w:rsidR="00B34D3B" w:rsidRPr="00B34D3B" w14:paraId="0A6F890D" w14:textId="77777777" w:rsidTr="00B34D3B">
        <w:trPr>
          <w:cnfStyle w:val="000000100000" w:firstRow="0" w:lastRow="0" w:firstColumn="0" w:lastColumn="0" w:oddVBand="0" w:evenVBand="0" w:oddHBand="1" w:evenHBand="0" w:firstRowFirstColumn="0" w:firstRowLastColumn="0" w:lastRowFirstColumn="0" w:lastRowLastColumn="0"/>
        </w:trPr>
        <w:tc>
          <w:tcPr>
            <w:tcW w:w="2258" w:type="dxa"/>
          </w:tcPr>
          <w:p w14:paraId="677BD78F" w14:textId="77777777" w:rsidR="00B34D3B" w:rsidRPr="00B34D3B" w:rsidRDefault="00B34D3B" w:rsidP="003837B2">
            <w:pPr>
              <w:widowControl w:val="0"/>
              <w:pBdr>
                <w:top w:val="nil"/>
                <w:left w:val="nil"/>
                <w:bottom w:val="nil"/>
                <w:right w:val="nil"/>
                <w:between w:val="nil"/>
              </w:pBdr>
              <w:rPr>
                <w:b/>
                <w:bCs/>
              </w:rPr>
            </w:pPr>
            <w:r w:rsidRPr="00B34D3B">
              <w:rPr>
                <w:b/>
                <w:bCs/>
              </w:rPr>
              <w:t>Time</w:t>
            </w:r>
          </w:p>
        </w:tc>
        <w:tc>
          <w:tcPr>
            <w:tcW w:w="3828" w:type="dxa"/>
          </w:tcPr>
          <w:p w14:paraId="15098615" w14:textId="77777777" w:rsidR="00B34D3B" w:rsidRPr="00B34D3B" w:rsidRDefault="00B34D3B" w:rsidP="003837B2">
            <w:pPr>
              <w:widowControl w:val="0"/>
              <w:pBdr>
                <w:top w:val="nil"/>
                <w:left w:val="nil"/>
                <w:bottom w:val="nil"/>
                <w:right w:val="nil"/>
                <w:between w:val="nil"/>
              </w:pBdr>
              <w:rPr>
                <w:b/>
                <w:bCs/>
              </w:rPr>
            </w:pPr>
            <w:r w:rsidRPr="00B34D3B">
              <w:rPr>
                <w:b/>
                <w:bCs/>
              </w:rPr>
              <w:t>Topic</w:t>
            </w:r>
          </w:p>
        </w:tc>
        <w:tc>
          <w:tcPr>
            <w:tcW w:w="3260" w:type="dxa"/>
          </w:tcPr>
          <w:p w14:paraId="29699425" w14:textId="77777777" w:rsidR="00B34D3B" w:rsidRPr="00B34D3B" w:rsidRDefault="00B34D3B" w:rsidP="003837B2">
            <w:pPr>
              <w:widowControl w:val="0"/>
              <w:pBdr>
                <w:top w:val="nil"/>
                <w:left w:val="nil"/>
                <w:bottom w:val="nil"/>
                <w:right w:val="nil"/>
                <w:between w:val="nil"/>
              </w:pBdr>
              <w:rPr>
                <w:b/>
                <w:bCs/>
              </w:rPr>
            </w:pPr>
            <w:r w:rsidRPr="00B34D3B">
              <w:rPr>
                <w:b/>
                <w:bCs/>
              </w:rPr>
              <w:t>Led by</w:t>
            </w:r>
          </w:p>
        </w:tc>
      </w:tr>
      <w:tr w:rsidR="00B34D3B" w14:paraId="23B78A22" w14:textId="77777777" w:rsidTr="00B34D3B">
        <w:tc>
          <w:tcPr>
            <w:tcW w:w="2258" w:type="dxa"/>
          </w:tcPr>
          <w:p w14:paraId="73E97A68" w14:textId="78565131" w:rsidR="00B34D3B" w:rsidRDefault="00B34D3B" w:rsidP="0031764D">
            <w:pPr>
              <w:widowControl w:val="0"/>
              <w:pBdr>
                <w:top w:val="nil"/>
                <w:left w:val="nil"/>
                <w:bottom w:val="nil"/>
                <w:right w:val="nil"/>
                <w:between w:val="nil"/>
              </w:pBdr>
            </w:pPr>
            <w:r>
              <w:t>13.00</w:t>
            </w:r>
            <w:r w:rsidR="007B5CB5">
              <w:t>*</w:t>
            </w:r>
            <w:r>
              <w:t xml:space="preserve"> - 13.30</w:t>
            </w:r>
          </w:p>
        </w:tc>
        <w:tc>
          <w:tcPr>
            <w:tcW w:w="3828" w:type="dxa"/>
          </w:tcPr>
          <w:p w14:paraId="5F09DAF2" w14:textId="77777777" w:rsidR="00B34D3B" w:rsidRDefault="00B34D3B" w:rsidP="0031764D">
            <w:pPr>
              <w:widowControl w:val="0"/>
              <w:pBdr>
                <w:top w:val="nil"/>
                <w:left w:val="nil"/>
                <w:bottom w:val="nil"/>
                <w:right w:val="nil"/>
                <w:between w:val="nil"/>
              </w:pBdr>
            </w:pPr>
            <w:r>
              <w:t>Welcome/ Introduction to the Agenda and CPD in Latvia</w:t>
            </w:r>
          </w:p>
        </w:tc>
        <w:tc>
          <w:tcPr>
            <w:tcW w:w="3260" w:type="dxa"/>
          </w:tcPr>
          <w:p w14:paraId="182156CD" w14:textId="4049C63D" w:rsidR="00B34D3B" w:rsidRDefault="00790147" w:rsidP="0031764D">
            <w:pPr>
              <w:widowControl w:val="0"/>
              <w:pBdr>
                <w:top w:val="nil"/>
                <w:left w:val="nil"/>
                <w:bottom w:val="nil"/>
                <w:right w:val="nil"/>
                <w:between w:val="nil"/>
              </w:pBdr>
            </w:pPr>
            <w:r>
              <w:t>Signe Neimane</w:t>
            </w:r>
          </w:p>
        </w:tc>
      </w:tr>
      <w:tr w:rsidR="00B34D3B" w14:paraId="418105AC" w14:textId="77777777" w:rsidTr="00B34D3B">
        <w:trPr>
          <w:cnfStyle w:val="000000100000" w:firstRow="0" w:lastRow="0" w:firstColumn="0" w:lastColumn="0" w:oddVBand="0" w:evenVBand="0" w:oddHBand="1" w:evenHBand="0" w:firstRowFirstColumn="0" w:firstRowLastColumn="0" w:lastRowFirstColumn="0" w:lastRowLastColumn="0"/>
        </w:trPr>
        <w:tc>
          <w:tcPr>
            <w:tcW w:w="2258" w:type="dxa"/>
          </w:tcPr>
          <w:p w14:paraId="533B056E" w14:textId="77777777" w:rsidR="00B34D3B" w:rsidRDefault="00B34D3B" w:rsidP="0031764D">
            <w:pPr>
              <w:widowControl w:val="0"/>
              <w:pBdr>
                <w:top w:val="nil"/>
                <w:left w:val="nil"/>
                <w:bottom w:val="nil"/>
                <w:right w:val="nil"/>
                <w:between w:val="nil"/>
              </w:pBdr>
            </w:pPr>
            <w:r>
              <w:t>13.30 - 14.45</w:t>
            </w:r>
          </w:p>
        </w:tc>
        <w:tc>
          <w:tcPr>
            <w:tcW w:w="3828" w:type="dxa"/>
          </w:tcPr>
          <w:p w14:paraId="1A4C26F4" w14:textId="77777777" w:rsidR="00B34D3B" w:rsidRDefault="00B34D3B" w:rsidP="0031764D">
            <w:pPr>
              <w:widowControl w:val="0"/>
              <w:pBdr>
                <w:top w:val="nil"/>
                <w:left w:val="nil"/>
                <w:bottom w:val="nil"/>
                <w:right w:val="nil"/>
                <w:between w:val="nil"/>
              </w:pBdr>
            </w:pPr>
            <w:r>
              <w:t xml:space="preserve">Belonging. Community. Coaching. In person and online. </w:t>
            </w:r>
          </w:p>
        </w:tc>
        <w:tc>
          <w:tcPr>
            <w:tcW w:w="3260" w:type="dxa"/>
          </w:tcPr>
          <w:p w14:paraId="767F17E2" w14:textId="77777777" w:rsidR="00B34D3B" w:rsidRDefault="00B34D3B" w:rsidP="0031764D">
            <w:pPr>
              <w:widowControl w:val="0"/>
            </w:pPr>
            <w:proofErr w:type="spellStart"/>
            <w:r>
              <w:t>Ilze</w:t>
            </w:r>
            <w:proofErr w:type="spellEnd"/>
            <w:r>
              <w:t xml:space="preserve"> </w:t>
            </w:r>
            <w:proofErr w:type="spellStart"/>
            <w:r>
              <w:t>Zvejniece</w:t>
            </w:r>
            <w:proofErr w:type="spellEnd"/>
            <w:r>
              <w:t>,</w:t>
            </w:r>
          </w:p>
          <w:p w14:paraId="04C4309E" w14:textId="7B7B9140" w:rsidR="00B34D3B" w:rsidRDefault="00790147" w:rsidP="0031764D">
            <w:pPr>
              <w:widowControl w:val="0"/>
            </w:pPr>
            <w:r>
              <w:t>Coach, L</w:t>
            </w:r>
            <w:r w:rsidR="00B34D3B">
              <w:t>earning facilitator, developing non-formal education projects for community leaders, youth and youth workers</w:t>
            </w:r>
          </w:p>
        </w:tc>
      </w:tr>
      <w:tr w:rsidR="00B34D3B" w14:paraId="75F4069D" w14:textId="77777777" w:rsidTr="00B34D3B">
        <w:tc>
          <w:tcPr>
            <w:tcW w:w="2258" w:type="dxa"/>
          </w:tcPr>
          <w:p w14:paraId="0DC35CA6" w14:textId="77777777" w:rsidR="00B34D3B" w:rsidRDefault="00B34D3B" w:rsidP="0031764D">
            <w:pPr>
              <w:widowControl w:val="0"/>
            </w:pPr>
            <w:r>
              <w:t>14.45 - 15.00</w:t>
            </w:r>
          </w:p>
        </w:tc>
        <w:tc>
          <w:tcPr>
            <w:tcW w:w="3828" w:type="dxa"/>
          </w:tcPr>
          <w:p w14:paraId="1AC5F285" w14:textId="77777777" w:rsidR="00B34D3B" w:rsidRDefault="00B34D3B" w:rsidP="0031764D">
            <w:r>
              <w:t>Break</w:t>
            </w:r>
          </w:p>
        </w:tc>
        <w:tc>
          <w:tcPr>
            <w:tcW w:w="3260" w:type="dxa"/>
          </w:tcPr>
          <w:p w14:paraId="36F5A438" w14:textId="77777777" w:rsidR="00B34D3B" w:rsidRDefault="00B34D3B" w:rsidP="0031764D">
            <w:pPr>
              <w:widowControl w:val="0"/>
            </w:pPr>
          </w:p>
        </w:tc>
      </w:tr>
      <w:tr w:rsidR="00B34D3B" w14:paraId="27471F66" w14:textId="77777777" w:rsidTr="00B34D3B">
        <w:trPr>
          <w:cnfStyle w:val="000000100000" w:firstRow="0" w:lastRow="0" w:firstColumn="0" w:lastColumn="0" w:oddVBand="0" w:evenVBand="0" w:oddHBand="1" w:evenHBand="0" w:firstRowFirstColumn="0" w:firstRowLastColumn="0" w:lastRowFirstColumn="0" w:lastRowLastColumn="0"/>
        </w:trPr>
        <w:tc>
          <w:tcPr>
            <w:tcW w:w="2258" w:type="dxa"/>
          </w:tcPr>
          <w:p w14:paraId="2DAEB0AB" w14:textId="7A0E716E" w:rsidR="00B34D3B" w:rsidRDefault="00B34D3B" w:rsidP="0031764D">
            <w:pPr>
              <w:widowControl w:val="0"/>
              <w:pBdr>
                <w:top w:val="nil"/>
                <w:left w:val="nil"/>
                <w:bottom w:val="nil"/>
                <w:right w:val="nil"/>
                <w:between w:val="nil"/>
              </w:pBdr>
              <w:rPr>
                <w:highlight w:val="yellow"/>
              </w:rPr>
            </w:pPr>
            <w:r>
              <w:t xml:space="preserve">15.00 </w:t>
            </w:r>
            <w:r w:rsidRPr="00466604">
              <w:t>- 16.30</w:t>
            </w:r>
          </w:p>
        </w:tc>
        <w:tc>
          <w:tcPr>
            <w:tcW w:w="3828" w:type="dxa"/>
          </w:tcPr>
          <w:p w14:paraId="21BC5EDF" w14:textId="77777777" w:rsidR="00B34D3B" w:rsidRDefault="00B34D3B" w:rsidP="0031764D">
            <w:r>
              <w:t>Supervisions and Mentoring for Teachers’ Professional Development. What? When? Why?</w:t>
            </w:r>
          </w:p>
        </w:tc>
        <w:tc>
          <w:tcPr>
            <w:tcW w:w="3260" w:type="dxa"/>
          </w:tcPr>
          <w:p w14:paraId="65A5D83B" w14:textId="77777777" w:rsidR="00DF5DC6" w:rsidRDefault="00B34D3B" w:rsidP="0031764D">
            <w:pPr>
              <w:widowControl w:val="0"/>
            </w:pPr>
            <w:r>
              <w:t xml:space="preserve">Inga </w:t>
            </w:r>
            <w:proofErr w:type="spellStart"/>
            <w:r>
              <w:t>Kripševica</w:t>
            </w:r>
            <w:proofErr w:type="spellEnd"/>
            <w:r>
              <w:t xml:space="preserve">, </w:t>
            </w:r>
          </w:p>
          <w:p w14:paraId="5290672E" w14:textId="25C45676" w:rsidR="00B34D3B" w:rsidRDefault="00790147" w:rsidP="0031764D">
            <w:pPr>
              <w:widowControl w:val="0"/>
            </w:pPr>
            <w:r>
              <w:t>Supervisor, E</w:t>
            </w:r>
            <w:r w:rsidR="00B34D3B">
              <w:t>ducation consultant</w:t>
            </w:r>
          </w:p>
        </w:tc>
      </w:tr>
      <w:tr w:rsidR="00B34D3B" w14:paraId="064EF1FE" w14:textId="77777777" w:rsidTr="00B34D3B">
        <w:tc>
          <w:tcPr>
            <w:tcW w:w="2258" w:type="dxa"/>
          </w:tcPr>
          <w:p w14:paraId="6E8C47EB" w14:textId="77777777" w:rsidR="00B34D3B" w:rsidRDefault="00B34D3B" w:rsidP="0031764D">
            <w:pPr>
              <w:widowControl w:val="0"/>
              <w:pBdr>
                <w:top w:val="nil"/>
                <w:left w:val="nil"/>
                <w:bottom w:val="nil"/>
                <w:right w:val="nil"/>
                <w:between w:val="nil"/>
              </w:pBdr>
            </w:pPr>
          </w:p>
        </w:tc>
        <w:tc>
          <w:tcPr>
            <w:tcW w:w="3828" w:type="dxa"/>
          </w:tcPr>
          <w:p w14:paraId="16B00799" w14:textId="77777777" w:rsidR="00B34D3B" w:rsidRDefault="00B34D3B" w:rsidP="0031764D">
            <w:pPr>
              <w:widowControl w:val="0"/>
              <w:pBdr>
                <w:top w:val="nil"/>
                <w:left w:val="nil"/>
                <w:bottom w:val="nil"/>
                <w:right w:val="nil"/>
                <w:between w:val="nil"/>
              </w:pBdr>
            </w:pPr>
            <w:r>
              <w:t>End of Day 1</w:t>
            </w:r>
          </w:p>
        </w:tc>
        <w:tc>
          <w:tcPr>
            <w:tcW w:w="3260" w:type="dxa"/>
          </w:tcPr>
          <w:p w14:paraId="7A202A8E" w14:textId="77777777" w:rsidR="00B34D3B" w:rsidRDefault="00B34D3B" w:rsidP="0031764D">
            <w:pPr>
              <w:widowControl w:val="0"/>
              <w:pBdr>
                <w:top w:val="nil"/>
                <w:left w:val="nil"/>
                <w:bottom w:val="nil"/>
                <w:right w:val="nil"/>
                <w:between w:val="nil"/>
              </w:pBdr>
            </w:pPr>
          </w:p>
        </w:tc>
      </w:tr>
    </w:tbl>
    <w:p w14:paraId="1DA64B95" w14:textId="77777777" w:rsidR="00B34D3B" w:rsidRDefault="00B34D3B" w:rsidP="00B34D3B"/>
    <w:p w14:paraId="0FAE5059" w14:textId="77777777" w:rsidR="00B34D3B" w:rsidRPr="003837B2" w:rsidRDefault="00B34D3B" w:rsidP="00B34D3B">
      <w:pPr>
        <w:rPr>
          <w:b/>
          <w:bCs/>
          <w:color w:val="3B3838" w:themeColor="background2" w:themeShade="40"/>
        </w:rPr>
      </w:pPr>
      <w:r w:rsidRPr="003837B2">
        <w:rPr>
          <w:b/>
          <w:bCs/>
          <w:color w:val="3B3838" w:themeColor="background2" w:themeShade="40"/>
        </w:rPr>
        <w:t>Day 2</w:t>
      </w:r>
    </w:p>
    <w:p w14:paraId="2D4D292B" w14:textId="77777777" w:rsidR="00B34D3B" w:rsidRPr="003837B2" w:rsidRDefault="00B34D3B" w:rsidP="00B34D3B">
      <w:pPr>
        <w:rPr>
          <w:b/>
          <w:bCs/>
          <w:color w:val="3B3838" w:themeColor="background2" w:themeShade="40"/>
        </w:rPr>
      </w:pPr>
      <w:r w:rsidRPr="003837B2">
        <w:rPr>
          <w:b/>
          <w:bCs/>
          <w:color w:val="3B3838" w:themeColor="background2" w:themeShade="40"/>
        </w:rPr>
        <w:t>Wednesday, January 19</w:t>
      </w:r>
    </w:p>
    <w:p w14:paraId="6E3F6EFC" w14:textId="77777777" w:rsidR="00B34D3B" w:rsidRDefault="00B34D3B" w:rsidP="00B34D3B">
      <w:pPr>
        <w:rPr>
          <w:i/>
        </w:rPr>
      </w:pPr>
      <w:r>
        <w:rPr>
          <w:i/>
        </w:rPr>
        <w:t>Moderator: Sandra Prince, International Program and Project Manager, National Centre for Education, Latvia</w:t>
      </w:r>
    </w:p>
    <w:tbl>
      <w:tblPr>
        <w:tblStyle w:val="Tabelgril3-Accentuare3"/>
        <w:tblW w:w="9351" w:type="dxa"/>
        <w:tblLayout w:type="fixed"/>
        <w:tblLook w:val="0400" w:firstRow="0" w:lastRow="0" w:firstColumn="0" w:lastColumn="0" w:noHBand="0" w:noVBand="1"/>
      </w:tblPr>
      <w:tblGrid>
        <w:gridCol w:w="2258"/>
        <w:gridCol w:w="3691"/>
        <w:gridCol w:w="3402"/>
      </w:tblGrid>
      <w:tr w:rsidR="00B34D3B" w:rsidRPr="00B34D3B" w14:paraId="0993F5D5" w14:textId="77777777" w:rsidTr="00DF5DC6">
        <w:trPr>
          <w:cnfStyle w:val="000000100000" w:firstRow="0" w:lastRow="0" w:firstColumn="0" w:lastColumn="0" w:oddVBand="0" w:evenVBand="0" w:oddHBand="1" w:evenHBand="0" w:firstRowFirstColumn="0" w:firstRowLastColumn="0" w:lastRowFirstColumn="0" w:lastRowLastColumn="0"/>
        </w:trPr>
        <w:tc>
          <w:tcPr>
            <w:tcW w:w="2258" w:type="dxa"/>
          </w:tcPr>
          <w:p w14:paraId="1291AE37" w14:textId="77777777" w:rsidR="00B34D3B" w:rsidRPr="00B34D3B" w:rsidRDefault="00B34D3B" w:rsidP="003837B2">
            <w:pPr>
              <w:widowControl w:val="0"/>
              <w:pBdr>
                <w:top w:val="nil"/>
                <w:left w:val="nil"/>
                <w:bottom w:val="nil"/>
                <w:right w:val="nil"/>
                <w:between w:val="nil"/>
              </w:pBdr>
              <w:rPr>
                <w:b/>
                <w:bCs/>
              </w:rPr>
            </w:pPr>
            <w:r w:rsidRPr="00B34D3B">
              <w:rPr>
                <w:b/>
                <w:bCs/>
              </w:rPr>
              <w:t>Time</w:t>
            </w:r>
          </w:p>
        </w:tc>
        <w:tc>
          <w:tcPr>
            <w:tcW w:w="3691" w:type="dxa"/>
          </w:tcPr>
          <w:p w14:paraId="79D52069" w14:textId="77777777" w:rsidR="00B34D3B" w:rsidRPr="00B34D3B" w:rsidRDefault="00B34D3B" w:rsidP="003837B2">
            <w:pPr>
              <w:widowControl w:val="0"/>
              <w:pBdr>
                <w:top w:val="nil"/>
                <w:left w:val="nil"/>
                <w:bottom w:val="nil"/>
                <w:right w:val="nil"/>
                <w:between w:val="nil"/>
              </w:pBdr>
              <w:rPr>
                <w:b/>
                <w:bCs/>
              </w:rPr>
            </w:pPr>
            <w:r w:rsidRPr="00B34D3B">
              <w:rPr>
                <w:b/>
                <w:bCs/>
              </w:rPr>
              <w:t>Topic</w:t>
            </w:r>
          </w:p>
        </w:tc>
        <w:tc>
          <w:tcPr>
            <w:tcW w:w="3402" w:type="dxa"/>
          </w:tcPr>
          <w:p w14:paraId="00495156" w14:textId="77777777" w:rsidR="00B34D3B" w:rsidRPr="00B34D3B" w:rsidRDefault="00B34D3B" w:rsidP="003837B2">
            <w:pPr>
              <w:widowControl w:val="0"/>
              <w:pBdr>
                <w:top w:val="nil"/>
                <w:left w:val="nil"/>
                <w:bottom w:val="nil"/>
                <w:right w:val="nil"/>
                <w:between w:val="nil"/>
              </w:pBdr>
              <w:rPr>
                <w:b/>
                <w:bCs/>
              </w:rPr>
            </w:pPr>
            <w:r w:rsidRPr="00B34D3B">
              <w:rPr>
                <w:b/>
                <w:bCs/>
              </w:rPr>
              <w:t>Led by</w:t>
            </w:r>
          </w:p>
        </w:tc>
      </w:tr>
      <w:tr w:rsidR="00B34D3B" w14:paraId="0DEDF4FD" w14:textId="77777777" w:rsidTr="00DF5DC6">
        <w:tc>
          <w:tcPr>
            <w:tcW w:w="2258" w:type="dxa"/>
          </w:tcPr>
          <w:p w14:paraId="0C4A91E7" w14:textId="4EDD917B" w:rsidR="00B34D3B" w:rsidRDefault="00B34D3B" w:rsidP="0031764D">
            <w:pPr>
              <w:widowControl w:val="0"/>
              <w:pBdr>
                <w:top w:val="nil"/>
                <w:left w:val="nil"/>
                <w:bottom w:val="nil"/>
                <w:right w:val="nil"/>
                <w:between w:val="nil"/>
              </w:pBdr>
            </w:pPr>
            <w:r>
              <w:t>13.00</w:t>
            </w:r>
            <w:r w:rsidR="00360117">
              <w:t>*</w:t>
            </w:r>
            <w:r>
              <w:t xml:space="preserve"> - 13.15</w:t>
            </w:r>
          </w:p>
        </w:tc>
        <w:tc>
          <w:tcPr>
            <w:tcW w:w="3691" w:type="dxa"/>
          </w:tcPr>
          <w:p w14:paraId="23CC0652" w14:textId="7B5A5663" w:rsidR="00B34D3B" w:rsidRDefault="00790147" w:rsidP="0031764D">
            <w:pPr>
              <w:widowControl w:val="0"/>
              <w:pBdr>
                <w:top w:val="nil"/>
                <w:left w:val="nil"/>
                <w:bottom w:val="nil"/>
                <w:right w:val="nil"/>
                <w:between w:val="nil"/>
              </w:pBdr>
            </w:pPr>
            <w:r>
              <w:t>Intro to the Day</w:t>
            </w:r>
          </w:p>
        </w:tc>
        <w:tc>
          <w:tcPr>
            <w:tcW w:w="3402" w:type="dxa"/>
          </w:tcPr>
          <w:p w14:paraId="651B34AF" w14:textId="3ADE210A" w:rsidR="00B34D3B" w:rsidRDefault="00790147" w:rsidP="0031764D">
            <w:pPr>
              <w:widowControl w:val="0"/>
              <w:pBdr>
                <w:top w:val="nil"/>
                <w:left w:val="nil"/>
                <w:bottom w:val="nil"/>
                <w:right w:val="nil"/>
                <w:between w:val="nil"/>
              </w:pBdr>
            </w:pPr>
            <w:r>
              <w:t>Sandra Prince</w:t>
            </w:r>
          </w:p>
        </w:tc>
      </w:tr>
      <w:tr w:rsidR="00B34D3B" w14:paraId="318F6DDA" w14:textId="77777777" w:rsidTr="00DF5DC6">
        <w:trPr>
          <w:cnfStyle w:val="000000100000" w:firstRow="0" w:lastRow="0" w:firstColumn="0" w:lastColumn="0" w:oddVBand="0" w:evenVBand="0" w:oddHBand="1" w:evenHBand="0" w:firstRowFirstColumn="0" w:firstRowLastColumn="0" w:lastRowFirstColumn="0" w:lastRowLastColumn="0"/>
        </w:trPr>
        <w:tc>
          <w:tcPr>
            <w:tcW w:w="2258" w:type="dxa"/>
          </w:tcPr>
          <w:p w14:paraId="7CDC33E5" w14:textId="7E92B150" w:rsidR="00B34D3B" w:rsidRDefault="00790147" w:rsidP="0031764D">
            <w:pPr>
              <w:widowControl w:val="0"/>
              <w:pBdr>
                <w:top w:val="nil"/>
                <w:left w:val="nil"/>
                <w:bottom w:val="nil"/>
                <w:right w:val="nil"/>
                <w:between w:val="nil"/>
              </w:pBdr>
            </w:pPr>
            <w:r>
              <w:t>13.15 - 13.50</w:t>
            </w:r>
          </w:p>
          <w:p w14:paraId="26BFDBEB" w14:textId="77777777" w:rsidR="00B34D3B" w:rsidRDefault="00B34D3B" w:rsidP="0031764D">
            <w:pPr>
              <w:widowControl w:val="0"/>
              <w:pBdr>
                <w:top w:val="nil"/>
                <w:left w:val="nil"/>
                <w:bottom w:val="nil"/>
                <w:right w:val="nil"/>
                <w:between w:val="nil"/>
              </w:pBdr>
            </w:pPr>
          </w:p>
          <w:p w14:paraId="29648670" w14:textId="77777777" w:rsidR="00B34D3B" w:rsidRDefault="00B34D3B" w:rsidP="0031764D">
            <w:pPr>
              <w:widowControl w:val="0"/>
              <w:pBdr>
                <w:top w:val="nil"/>
                <w:left w:val="nil"/>
                <w:bottom w:val="nil"/>
                <w:right w:val="nil"/>
                <w:between w:val="nil"/>
              </w:pBdr>
            </w:pPr>
          </w:p>
        </w:tc>
        <w:tc>
          <w:tcPr>
            <w:tcW w:w="3691" w:type="dxa"/>
          </w:tcPr>
          <w:p w14:paraId="108635C8" w14:textId="77777777" w:rsidR="00B34D3B" w:rsidRDefault="00B34D3B" w:rsidP="0031764D">
            <w:pPr>
              <w:widowControl w:val="0"/>
              <w:pBdr>
                <w:top w:val="nil"/>
                <w:left w:val="nil"/>
                <w:bottom w:val="nil"/>
                <w:right w:val="nil"/>
                <w:between w:val="nil"/>
              </w:pBdr>
            </w:pPr>
            <w:r>
              <w:t>Coaching experience: personal and business</w:t>
            </w:r>
          </w:p>
        </w:tc>
        <w:tc>
          <w:tcPr>
            <w:tcW w:w="3402" w:type="dxa"/>
          </w:tcPr>
          <w:p w14:paraId="16767FDB" w14:textId="77777777" w:rsidR="00DF5DC6" w:rsidRDefault="00B34D3B" w:rsidP="0031764D">
            <w:pPr>
              <w:widowControl w:val="0"/>
              <w:pBdr>
                <w:top w:val="nil"/>
                <w:left w:val="nil"/>
                <w:bottom w:val="nil"/>
                <w:right w:val="nil"/>
                <w:between w:val="nil"/>
              </w:pBdr>
            </w:pPr>
            <w:r>
              <w:t xml:space="preserve">Joanna </w:t>
            </w:r>
            <w:proofErr w:type="spellStart"/>
            <w:r>
              <w:t>Golubeva</w:t>
            </w:r>
            <w:proofErr w:type="spellEnd"/>
            <w:r>
              <w:t xml:space="preserve"> &amp; Laila </w:t>
            </w:r>
            <w:proofErr w:type="spellStart"/>
            <w:r>
              <w:t>Snidzāne</w:t>
            </w:r>
            <w:proofErr w:type="spellEnd"/>
            <w:r>
              <w:t xml:space="preserve">, </w:t>
            </w:r>
          </w:p>
          <w:p w14:paraId="07C9EAE3" w14:textId="2665478C" w:rsidR="00B34D3B" w:rsidRDefault="00B34D3B" w:rsidP="0031764D">
            <w:pPr>
              <w:widowControl w:val="0"/>
              <w:pBdr>
                <w:top w:val="nil"/>
                <w:left w:val="nil"/>
                <w:bottom w:val="nil"/>
                <w:right w:val="nil"/>
                <w:between w:val="nil"/>
              </w:pBdr>
            </w:pPr>
            <w:r>
              <w:t>Professional Coaches, Meta Coach Ltd</w:t>
            </w:r>
          </w:p>
        </w:tc>
      </w:tr>
      <w:tr w:rsidR="00B34D3B" w14:paraId="04D7DB81" w14:textId="77777777" w:rsidTr="00DF5DC6">
        <w:tc>
          <w:tcPr>
            <w:tcW w:w="2258" w:type="dxa"/>
          </w:tcPr>
          <w:p w14:paraId="6676072E" w14:textId="62303B67" w:rsidR="00B34D3B" w:rsidRDefault="00790147" w:rsidP="0031764D">
            <w:pPr>
              <w:widowControl w:val="0"/>
              <w:pBdr>
                <w:top w:val="nil"/>
                <w:left w:val="nil"/>
                <w:bottom w:val="nil"/>
                <w:right w:val="nil"/>
                <w:between w:val="nil"/>
              </w:pBdr>
            </w:pPr>
            <w:r>
              <w:t>13.50</w:t>
            </w:r>
            <w:r w:rsidR="00B34D3B">
              <w:t xml:space="preserve"> - 14.00</w:t>
            </w:r>
          </w:p>
        </w:tc>
        <w:tc>
          <w:tcPr>
            <w:tcW w:w="3691" w:type="dxa"/>
          </w:tcPr>
          <w:p w14:paraId="58FE5862" w14:textId="0771AFEA" w:rsidR="00B34D3B" w:rsidRDefault="00790147" w:rsidP="00790147">
            <w:pPr>
              <w:widowControl w:val="0"/>
              <w:pBdr>
                <w:top w:val="nil"/>
                <w:left w:val="nil"/>
                <w:bottom w:val="nil"/>
                <w:right w:val="nil"/>
                <w:between w:val="nil"/>
              </w:pBdr>
            </w:pPr>
            <w:r>
              <w:t>Short b</w:t>
            </w:r>
            <w:r w:rsidR="00B34D3B">
              <w:t>reak (if necessary)</w:t>
            </w:r>
          </w:p>
        </w:tc>
        <w:tc>
          <w:tcPr>
            <w:tcW w:w="3402" w:type="dxa"/>
          </w:tcPr>
          <w:p w14:paraId="30919E4A" w14:textId="77777777" w:rsidR="00B34D3B" w:rsidRDefault="00B34D3B" w:rsidP="0031764D">
            <w:pPr>
              <w:widowControl w:val="0"/>
              <w:pBdr>
                <w:top w:val="nil"/>
                <w:left w:val="nil"/>
                <w:bottom w:val="nil"/>
                <w:right w:val="nil"/>
                <w:between w:val="nil"/>
              </w:pBdr>
            </w:pPr>
          </w:p>
        </w:tc>
      </w:tr>
      <w:tr w:rsidR="00B34D3B" w14:paraId="70E4BA11" w14:textId="77777777" w:rsidTr="00DF5DC6">
        <w:trPr>
          <w:cnfStyle w:val="000000100000" w:firstRow="0" w:lastRow="0" w:firstColumn="0" w:lastColumn="0" w:oddVBand="0" w:evenVBand="0" w:oddHBand="1" w:evenHBand="0" w:firstRowFirstColumn="0" w:firstRowLastColumn="0" w:lastRowFirstColumn="0" w:lastRowLastColumn="0"/>
        </w:trPr>
        <w:tc>
          <w:tcPr>
            <w:tcW w:w="2258" w:type="dxa"/>
          </w:tcPr>
          <w:p w14:paraId="680CA8DF" w14:textId="77777777" w:rsidR="00B34D3B" w:rsidRDefault="00B34D3B" w:rsidP="0031764D">
            <w:pPr>
              <w:widowControl w:val="0"/>
              <w:pBdr>
                <w:top w:val="nil"/>
                <w:left w:val="nil"/>
                <w:bottom w:val="nil"/>
                <w:right w:val="nil"/>
                <w:between w:val="nil"/>
              </w:pBdr>
            </w:pPr>
            <w:r>
              <w:t>14.00 - 15.00</w:t>
            </w:r>
          </w:p>
        </w:tc>
        <w:tc>
          <w:tcPr>
            <w:tcW w:w="3691" w:type="dxa"/>
          </w:tcPr>
          <w:p w14:paraId="48B75804" w14:textId="77777777" w:rsidR="00B34D3B" w:rsidRDefault="00B34D3B" w:rsidP="0031764D">
            <w:pPr>
              <w:widowControl w:val="0"/>
              <w:pBdr>
                <w:top w:val="nil"/>
                <w:left w:val="nil"/>
                <w:bottom w:val="nil"/>
                <w:right w:val="nil"/>
                <w:between w:val="nil"/>
              </w:pBdr>
            </w:pPr>
            <w:r>
              <w:t xml:space="preserve">Coaching game "Mission: talents and limits" </w:t>
            </w:r>
          </w:p>
        </w:tc>
        <w:tc>
          <w:tcPr>
            <w:tcW w:w="3402" w:type="dxa"/>
          </w:tcPr>
          <w:p w14:paraId="3CB86599" w14:textId="77777777" w:rsidR="00B34D3B" w:rsidRDefault="00B34D3B" w:rsidP="0031764D">
            <w:pPr>
              <w:widowControl w:val="0"/>
              <w:pBdr>
                <w:top w:val="nil"/>
                <w:left w:val="nil"/>
                <w:bottom w:val="nil"/>
                <w:right w:val="nil"/>
                <w:between w:val="nil"/>
              </w:pBdr>
            </w:pPr>
            <w:r>
              <w:t xml:space="preserve">Joanna </w:t>
            </w:r>
            <w:proofErr w:type="spellStart"/>
            <w:r>
              <w:t>Golubeva</w:t>
            </w:r>
            <w:proofErr w:type="spellEnd"/>
            <w:r>
              <w:t xml:space="preserve"> &amp; Laila </w:t>
            </w:r>
            <w:proofErr w:type="spellStart"/>
            <w:r>
              <w:t>Snidzāne</w:t>
            </w:r>
            <w:proofErr w:type="spellEnd"/>
            <w:r>
              <w:t>, Professional coaches, Meta Coach Ltd</w:t>
            </w:r>
          </w:p>
        </w:tc>
      </w:tr>
      <w:tr w:rsidR="00B34D3B" w14:paraId="1E05C97B" w14:textId="77777777" w:rsidTr="00DF5DC6">
        <w:tc>
          <w:tcPr>
            <w:tcW w:w="2258" w:type="dxa"/>
          </w:tcPr>
          <w:p w14:paraId="11C31CA8" w14:textId="77777777" w:rsidR="00B34D3B" w:rsidRDefault="00B34D3B" w:rsidP="0031764D">
            <w:pPr>
              <w:widowControl w:val="0"/>
              <w:pBdr>
                <w:top w:val="nil"/>
                <w:left w:val="nil"/>
                <w:bottom w:val="nil"/>
                <w:right w:val="nil"/>
                <w:between w:val="nil"/>
              </w:pBdr>
            </w:pPr>
            <w:r>
              <w:t>15.00 - 15.15</w:t>
            </w:r>
          </w:p>
        </w:tc>
        <w:tc>
          <w:tcPr>
            <w:tcW w:w="3691" w:type="dxa"/>
          </w:tcPr>
          <w:p w14:paraId="052F23E3" w14:textId="77777777" w:rsidR="00B34D3B" w:rsidRDefault="00B34D3B" w:rsidP="0031764D">
            <w:pPr>
              <w:widowControl w:val="0"/>
              <w:pBdr>
                <w:top w:val="nil"/>
                <w:left w:val="nil"/>
                <w:bottom w:val="nil"/>
                <w:right w:val="nil"/>
                <w:between w:val="nil"/>
              </w:pBdr>
            </w:pPr>
            <w:r>
              <w:t>Break</w:t>
            </w:r>
          </w:p>
        </w:tc>
        <w:tc>
          <w:tcPr>
            <w:tcW w:w="3402" w:type="dxa"/>
          </w:tcPr>
          <w:p w14:paraId="7C80808C" w14:textId="77777777" w:rsidR="00B34D3B" w:rsidRDefault="00B34D3B" w:rsidP="0031764D">
            <w:pPr>
              <w:widowControl w:val="0"/>
              <w:pBdr>
                <w:top w:val="nil"/>
                <w:left w:val="nil"/>
                <w:bottom w:val="nil"/>
                <w:right w:val="nil"/>
                <w:between w:val="nil"/>
              </w:pBdr>
            </w:pPr>
          </w:p>
        </w:tc>
      </w:tr>
      <w:tr w:rsidR="00B34D3B" w14:paraId="73FFA602" w14:textId="77777777" w:rsidTr="00DF5DC6">
        <w:trPr>
          <w:cnfStyle w:val="000000100000" w:firstRow="0" w:lastRow="0" w:firstColumn="0" w:lastColumn="0" w:oddVBand="0" w:evenVBand="0" w:oddHBand="1" w:evenHBand="0" w:firstRowFirstColumn="0" w:firstRowLastColumn="0" w:lastRowFirstColumn="0" w:lastRowLastColumn="0"/>
        </w:trPr>
        <w:tc>
          <w:tcPr>
            <w:tcW w:w="2258" w:type="dxa"/>
          </w:tcPr>
          <w:p w14:paraId="5F0F2DD4" w14:textId="77777777" w:rsidR="00B34D3B" w:rsidRDefault="00B34D3B" w:rsidP="0031764D">
            <w:pPr>
              <w:widowControl w:val="0"/>
              <w:pBdr>
                <w:top w:val="nil"/>
                <w:left w:val="nil"/>
                <w:bottom w:val="nil"/>
                <w:right w:val="nil"/>
                <w:between w:val="nil"/>
              </w:pBdr>
            </w:pPr>
            <w:r>
              <w:t>15.15 - 16.30</w:t>
            </w:r>
          </w:p>
        </w:tc>
        <w:tc>
          <w:tcPr>
            <w:tcW w:w="3691" w:type="dxa"/>
          </w:tcPr>
          <w:p w14:paraId="645DF60E" w14:textId="77777777" w:rsidR="00B34D3B" w:rsidRDefault="00B34D3B" w:rsidP="0031764D">
            <w:pPr>
              <w:widowControl w:val="0"/>
              <w:pBdr>
                <w:top w:val="nil"/>
                <w:left w:val="nil"/>
                <w:bottom w:val="nil"/>
                <w:right w:val="nil"/>
                <w:between w:val="nil"/>
              </w:pBdr>
            </w:pPr>
            <w:r>
              <w:t>CoDe Project Management session (only for the project team)</w:t>
            </w:r>
          </w:p>
        </w:tc>
        <w:tc>
          <w:tcPr>
            <w:tcW w:w="3402" w:type="dxa"/>
          </w:tcPr>
          <w:p w14:paraId="03B56157" w14:textId="75BB2538" w:rsidR="00B34D3B" w:rsidRDefault="00790147" w:rsidP="0031764D">
            <w:pPr>
              <w:widowControl w:val="0"/>
              <w:pBdr>
                <w:top w:val="nil"/>
                <w:left w:val="nil"/>
                <w:bottom w:val="nil"/>
                <w:right w:val="nil"/>
                <w:between w:val="nil"/>
              </w:pBdr>
            </w:pPr>
            <w:r>
              <w:t>Sandra Prince</w:t>
            </w:r>
          </w:p>
        </w:tc>
      </w:tr>
      <w:tr w:rsidR="00B34D3B" w14:paraId="40FE3236" w14:textId="77777777" w:rsidTr="00DF5DC6">
        <w:tc>
          <w:tcPr>
            <w:tcW w:w="2258" w:type="dxa"/>
          </w:tcPr>
          <w:p w14:paraId="319094A3" w14:textId="77777777" w:rsidR="00B34D3B" w:rsidRDefault="00B34D3B" w:rsidP="0031764D">
            <w:pPr>
              <w:widowControl w:val="0"/>
              <w:pBdr>
                <w:top w:val="nil"/>
                <w:left w:val="nil"/>
                <w:bottom w:val="nil"/>
                <w:right w:val="nil"/>
                <w:between w:val="nil"/>
              </w:pBdr>
            </w:pPr>
          </w:p>
        </w:tc>
        <w:tc>
          <w:tcPr>
            <w:tcW w:w="3691" w:type="dxa"/>
          </w:tcPr>
          <w:p w14:paraId="12A2F913" w14:textId="77777777" w:rsidR="00B34D3B" w:rsidRDefault="00B34D3B" w:rsidP="0031764D">
            <w:pPr>
              <w:widowControl w:val="0"/>
              <w:pBdr>
                <w:top w:val="nil"/>
                <w:left w:val="nil"/>
                <w:bottom w:val="nil"/>
                <w:right w:val="nil"/>
                <w:between w:val="nil"/>
              </w:pBdr>
            </w:pPr>
            <w:r>
              <w:t>End of Day 2</w:t>
            </w:r>
          </w:p>
        </w:tc>
        <w:tc>
          <w:tcPr>
            <w:tcW w:w="3402" w:type="dxa"/>
          </w:tcPr>
          <w:p w14:paraId="113A08CD" w14:textId="77777777" w:rsidR="00B34D3B" w:rsidRDefault="00B34D3B" w:rsidP="0031764D">
            <w:pPr>
              <w:widowControl w:val="0"/>
              <w:pBdr>
                <w:top w:val="nil"/>
                <w:left w:val="nil"/>
                <w:bottom w:val="nil"/>
                <w:right w:val="nil"/>
                <w:between w:val="nil"/>
              </w:pBdr>
            </w:pPr>
          </w:p>
        </w:tc>
      </w:tr>
    </w:tbl>
    <w:p w14:paraId="72D90E91" w14:textId="77777777" w:rsidR="00B34D3B" w:rsidRDefault="00B34D3B" w:rsidP="00B34D3B"/>
    <w:p w14:paraId="05EE66AE" w14:textId="77777777" w:rsidR="00B34D3B" w:rsidRDefault="00B34D3B" w:rsidP="00B34D3B"/>
    <w:p w14:paraId="0C10BF6C" w14:textId="4D81C1A3" w:rsidR="00B34D3B" w:rsidRPr="003837B2" w:rsidRDefault="00B34D3B" w:rsidP="00B34D3B">
      <w:pPr>
        <w:rPr>
          <w:b/>
          <w:bCs/>
          <w:color w:val="2F5496" w:themeColor="accent1" w:themeShade="BF"/>
        </w:rPr>
      </w:pPr>
      <w:r w:rsidRPr="003837B2">
        <w:rPr>
          <w:b/>
          <w:bCs/>
          <w:color w:val="2F5496" w:themeColor="accent1" w:themeShade="BF"/>
        </w:rPr>
        <w:t>Day 3</w:t>
      </w:r>
    </w:p>
    <w:p w14:paraId="798C57B1" w14:textId="77777777" w:rsidR="00B34D3B" w:rsidRPr="003837B2" w:rsidRDefault="00B34D3B" w:rsidP="00B34D3B">
      <w:pPr>
        <w:rPr>
          <w:b/>
          <w:bCs/>
          <w:color w:val="2F5496" w:themeColor="accent1" w:themeShade="BF"/>
        </w:rPr>
      </w:pPr>
      <w:r w:rsidRPr="003837B2">
        <w:rPr>
          <w:b/>
          <w:bCs/>
          <w:color w:val="2F5496" w:themeColor="accent1" w:themeShade="BF"/>
        </w:rPr>
        <w:t>Thursday, January 20</w:t>
      </w:r>
      <w:r w:rsidRPr="003837B2">
        <w:rPr>
          <w:b/>
          <w:bCs/>
          <w:color w:val="2F5496" w:themeColor="accent1" w:themeShade="BF"/>
        </w:rPr>
        <w:tab/>
      </w:r>
    </w:p>
    <w:p w14:paraId="473BECAE" w14:textId="39380E7A" w:rsidR="00B34D3B" w:rsidRDefault="00B34D3B" w:rsidP="00B34D3B">
      <w:pPr>
        <w:rPr>
          <w:i/>
        </w:rPr>
      </w:pPr>
      <w:r>
        <w:rPr>
          <w:i/>
        </w:rPr>
        <w:t xml:space="preserve">Moderator: </w:t>
      </w:r>
      <w:r w:rsidR="00EF1688">
        <w:rPr>
          <w:i/>
        </w:rPr>
        <w:t>Signe Neimane</w:t>
      </w:r>
    </w:p>
    <w:tbl>
      <w:tblPr>
        <w:tblStyle w:val="Tabelgril3-Accentuare5"/>
        <w:tblW w:w="9346" w:type="dxa"/>
        <w:tblLayout w:type="fixed"/>
        <w:tblLook w:val="0400" w:firstRow="0" w:lastRow="0" w:firstColumn="0" w:lastColumn="0" w:noHBand="0" w:noVBand="1"/>
      </w:tblPr>
      <w:tblGrid>
        <w:gridCol w:w="2258"/>
        <w:gridCol w:w="3828"/>
        <w:gridCol w:w="3260"/>
      </w:tblGrid>
      <w:tr w:rsidR="00B34D3B" w:rsidRPr="00B34D3B" w14:paraId="0C73BE29" w14:textId="77777777" w:rsidTr="00B34D3B">
        <w:trPr>
          <w:cnfStyle w:val="000000100000" w:firstRow="0" w:lastRow="0" w:firstColumn="0" w:lastColumn="0" w:oddVBand="0" w:evenVBand="0" w:oddHBand="1" w:evenHBand="0" w:firstRowFirstColumn="0" w:firstRowLastColumn="0" w:lastRowFirstColumn="0" w:lastRowLastColumn="0"/>
        </w:trPr>
        <w:tc>
          <w:tcPr>
            <w:tcW w:w="2258" w:type="dxa"/>
          </w:tcPr>
          <w:p w14:paraId="60F3B88F" w14:textId="77777777" w:rsidR="00B34D3B" w:rsidRPr="00B34D3B" w:rsidRDefault="00B34D3B" w:rsidP="0031764D">
            <w:pPr>
              <w:widowControl w:val="0"/>
              <w:pBdr>
                <w:top w:val="nil"/>
                <w:left w:val="nil"/>
                <w:bottom w:val="nil"/>
                <w:right w:val="nil"/>
                <w:between w:val="nil"/>
              </w:pBdr>
              <w:rPr>
                <w:b/>
                <w:bCs/>
              </w:rPr>
            </w:pPr>
            <w:r w:rsidRPr="00B34D3B">
              <w:rPr>
                <w:b/>
                <w:bCs/>
              </w:rPr>
              <w:t>Time</w:t>
            </w:r>
          </w:p>
        </w:tc>
        <w:tc>
          <w:tcPr>
            <w:tcW w:w="3828" w:type="dxa"/>
          </w:tcPr>
          <w:p w14:paraId="00FC2EA1" w14:textId="77777777" w:rsidR="00B34D3B" w:rsidRPr="00B34D3B" w:rsidRDefault="00B34D3B" w:rsidP="0031764D">
            <w:pPr>
              <w:widowControl w:val="0"/>
              <w:pBdr>
                <w:top w:val="nil"/>
                <w:left w:val="nil"/>
                <w:bottom w:val="nil"/>
                <w:right w:val="nil"/>
                <w:between w:val="nil"/>
              </w:pBdr>
              <w:rPr>
                <w:b/>
                <w:bCs/>
              </w:rPr>
            </w:pPr>
            <w:r w:rsidRPr="00B34D3B">
              <w:rPr>
                <w:b/>
                <w:bCs/>
              </w:rPr>
              <w:t>Topic</w:t>
            </w:r>
          </w:p>
        </w:tc>
        <w:tc>
          <w:tcPr>
            <w:tcW w:w="3260" w:type="dxa"/>
          </w:tcPr>
          <w:p w14:paraId="65958072" w14:textId="77777777" w:rsidR="00B34D3B" w:rsidRPr="00B34D3B" w:rsidRDefault="00B34D3B" w:rsidP="0031764D">
            <w:pPr>
              <w:widowControl w:val="0"/>
              <w:pBdr>
                <w:top w:val="nil"/>
                <w:left w:val="nil"/>
                <w:bottom w:val="nil"/>
                <w:right w:val="nil"/>
                <w:between w:val="nil"/>
              </w:pBdr>
              <w:rPr>
                <w:b/>
                <w:bCs/>
              </w:rPr>
            </w:pPr>
            <w:r w:rsidRPr="00B34D3B">
              <w:rPr>
                <w:b/>
                <w:bCs/>
              </w:rPr>
              <w:t>Led by</w:t>
            </w:r>
          </w:p>
        </w:tc>
      </w:tr>
      <w:tr w:rsidR="00B34D3B" w14:paraId="679EEB1E" w14:textId="77777777" w:rsidTr="00B34D3B">
        <w:tc>
          <w:tcPr>
            <w:tcW w:w="2258" w:type="dxa"/>
          </w:tcPr>
          <w:p w14:paraId="4F52E7E3" w14:textId="252304BC" w:rsidR="00B34D3B" w:rsidRDefault="00B34D3B" w:rsidP="0031764D">
            <w:pPr>
              <w:widowControl w:val="0"/>
              <w:pBdr>
                <w:top w:val="nil"/>
                <w:left w:val="nil"/>
                <w:bottom w:val="nil"/>
                <w:right w:val="nil"/>
                <w:between w:val="nil"/>
              </w:pBdr>
            </w:pPr>
            <w:r>
              <w:t>12.30</w:t>
            </w:r>
            <w:r w:rsidR="00360117">
              <w:t>*</w:t>
            </w:r>
          </w:p>
        </w:tc>
        <w:tc>
          <w:tcPr>
            <w:tcW w:w="3828" w:type="dxa"/>
          </w:tcPr>
          <w:p w14:paraId="3A96C3C3" w14:textId="77777777" w:rsidR="00B34D3B" w:rsidRDefault="00B34D3B" w:rsidP="0031764D">
            <w:pPr>
              <w:widowControl w:val="0"/>
              <w:pBdr>
                <w:top w:val="nil"/>
                <w:left w:val="nil"/>
                <w:bottom w:val="nil"/>
                <w:right w:val="nil"/>
                <w:between w:val="nil"/>
              </w:pBdr>
            </w:pPr>
            <w:r>
              <w:t>Intro to the Day</w:t>
            </w:r>
          </w:p>
        </w:tc>
        <w:tc>
          <w:tcPr>
            <w:tcW w:w="3260" w:type="dxa"/>
          </w:tcPr>
          <w:p w14:paraId="44E0D094" w14:textId="65001513" w:rsidR="00B34D3B" w:rsidRDefault="00790147" w:rsidP="0031764D">
            <w:pPr>
              <w:widowControl w:val="0"/>
              <w:pBdr>
                <w:top w:val="nil"/>
                <w:left w:val="nil"/>
                <w:bottom w:val="nil"/>
                <w:right w:val="nil"/>
                <w:between w:val="nil"/>
              </w:pBdr>
            </w:pPr>
            <w:r>
              <w:t>Signe Neimane</w:t>
            </w:r>
          </w:p>
        </w:tc>
      </w:tr>
      <w:tr w:rsidR="00B34D3B" w14:paraId="713E702D" w14:textId="77777777" w:rsidTr="00B34D3B">
        <w:trPr>
          <w:cnfStyle w:val="000000100000" w:firstRow="0" w:lastRow="0" w:firstColumn="0" w:lastColumn="0" w:oddVBand="0" w:evenVBand="0" w:oddHBand="1" w:evenHBand="0" w:firstRowFirstColumn="0" w:firstRowLastColumn="0" w:lastRowFirstColumn="0" w:lastRowLastColumn="0"/>
        </w:trPr>
        <w:tc>
          <w:tcPr>
            <w:tcW w:w="2258" w:type="dxa"/>
          </w:tcPr>
          <w:p w14:paraId="56AEC838" w14:textId="77777777" w:rsidR="00B34D3B" w:rsidRDefault="00B34D3B" w:rsidP="0031764D">
            <w:pPr>
              <w:widowControl w:val="0"/>
              <w:pBdr>
                <w:top w:val="nil"/>
                <w:left w:val="nil"/>
                <w:bottom w:val="nil"/>
                <w:right w:val="nil"/>
                <w:between w:val="nil"/>
              </w:pBdr>
            </w:pPr>
            <w:r>
              <w:t>12.30 - 13.00</w:t>
            </w:r>
          </w:p>
        </w:tc>
        <w:tc>
          <w:tcPr>
            <w:tcW w:w="3828" w:type="dxa"/>
          </w:tcPr>
          <w:p w14:paraId="0A4402E2" w14:textId="77777777" w:rsidR="00B34D3B" w:rsidRDefault="00B34D3B" w:rsidP="0031764D">
            <w:pPr>
              <w:widowControl w:val="0"/>
              <w:pBdr>
                <w:top w:val="nil"/>
                <w:left w:val="nil"/>
                <w:bottom w:val="nil"/>
                <w:right w:val="nil"/>
                <w:between w:val="nil"/>
              </w:pBdr>
            </w:pPr>
            <w:r>
              <w:t>Teacher consultant - experience and challenges</w:t>
            </w:r>
          </w:p>
        </w:tc>
        <w:tc>
          <w:tcPr>
            <w:tcW w:w="3260" w:type="dxa"/>
          </w:tcPr>
          <w:p w14:paraId="05BBCED4" w14:textId="77777777" w:rsidR="00DF5DC6" w:rsidRDefault="00B34D3B" w:rsidP="0031764D">
            <w:pPr>
              <w:widowControl w:val="0"/>
              <w:pBdr>
                <w:top w:val="nil"/>
                <w:left w:val="nil"/>
                <w:bottom w:val="nil"/>
                <w:right w:val="nil"/>
                <w:between w:val="nil"/>
              </w:pBdr>
            </w:pPr>
            <w:r>
              <w:t>Jekaterina Ļežaņina,</w:t>
            </w:r>
          </w:p>
          <w:p w14:paraId="6E2F5936" w14:textId="10FA438E" w:rsidR="00B34D3B" w:rsidRDefault="00B34D3B" w:rsidP="0031764D">
            <w:pPr>
              <w:widowControl w:val="0"/>
              <w:pBdr>
                <w:top w:val="nil"/>
                <w:left w:val="nil"/>
                <w:bottom w:val="nil"/>
                <w:right w:val="nil"/>
                <w:between w:val="nil"/>
              </w:pBdr>
            </w:pPr>
            <w:r>
              <w:t>Deputy Head, Teacher Consultant, Riga Secondary School No 86</w:t>
            </w:r>
          </w:p>
        </w:tc>
      </w:tr>
      <w:tr w:rsidR="00B34D3B" w:rsidRPr="00E8662F" w14:paraId="5DE75CB2" w14:textId="77777777" w:rsidTr="00B34D3B">
        <w:tc>
          <w:tcPr>
            <w:tcW w:w="2258" w:type="dxa"/>
          </w:tcPr>
          <w:p w14:paraId="03625A66" w14:textId="77777777" w:rsidR="00B34D3B" w:rsidRPr="00E8662F" w:rsidRDefault="00B34D3B" w:rsidP="0031764D">
            <w:pPr>
              <w:widowControl w:val="0"/>
              <w:pBdr>
                <w:top w:val="nil"/>
                <w:left w:val="nil"/>
                <w:bottom w:val="nil"/>
                <w:right w:val="nil"/>
                <w:between w:val="nil"/>
              </w:pBdr>
              <w:rPr>
                <w:lang w:val="en-US"/>
              </w:rPr>
            </w:pPr>
            <w:r w:rsidRPr="00E8662F">
              <w:rPr>
                <w:lang w:val="en-US"/>
              </w:rPr>
              <w:t>13.00 - 14.00</w:t>
            </w:r>
          </w:p>
        </w:tc>
        <w:tc>
          <w:tcPr>
            <w:tcW w:w="3828" w:type="dxa"/>
          </w:tcPr>
          <w:p w14:paraId="6F32ABD5" w14:textId="3775CA56" w:rsidR="00B34D3B" w:rsidRPr="00E8662F" w:rsidRDefault="00DF5DC6" w:rsidP="00DF5DC6">
            <w:pPr>
              <w:pStyle w:val="NormalWeb"/>
              <w:rPr>
                <w:rFonts w:asciiTheme="minorHAnsi" w:hAnsiTheme="minorHAnsi" w:cstheme="minorHAnsi"/>
                <w:lang w:val="en-US"/>
              </w:rPr>
            </w:pPr>
            <w:r w:rsidRPr="00E8662F">
              <w:rPr>
                <w:rFonts w:asciiTheme="minorHAnsi" w:hAnsiTheme="minorHAnsi" w:cstheme="minorHAnsi"/>
                <w:color w:val="000000"/>
                <w:sz w:val="22"/>
                <w:szCs w:val="22"/>
                <w:lang w:val="en-US"/>
              </w:rPr>
              <w:t xml:space="preserve">Coaching in Business </w:t>
            </w:r>
            <w:r w:rsidR="00E8662F" w:rsidRPr="00E8662F">
              <w:rPr>
                <w:rFonts w:asciiTheme="minorHAnsi" w:hAnsiTheme="minorHAnsi" w:cstheme="minorHAnsi"/>
                <w:color w:val="000000"/>
                <w:sz w:val="22"/>
                <w:szCs w:val="22"/>
                <w:lang w:val="en-US"/>
              </w:rPr>
              <w:t>organizations</w:t>
            </w:r>
            <w:r w:rsidRPr="00E8662F">
              <w:rPr>
                <w:rFonts w:asciiTheme="minorHAnsi" w:hAnsiTheme="minorHAnsi" w:cstheme="minorHAnsi"/>
                <w:color w:val="000000"/>
                <w:sz w:val="22"/>
                <w:szCs w:val="22"/>
                <w:lang w:val="en-US"/>
              </w:rPr>
              <w:t>: experience and challenges</w:t>
            </w:r>
          </w:p>
        </w:tc>
        <w:tc>
          <w:tcPr>
            <w:tcW w:w="3260" w:type="dxa"/>
          </w:tcPr>
          <w:p w14:paraId="3E4B27EE" w14:textId="77777777" w:rsidR="00DF5DC6" w:rsidRPr="00E8662F" w:rsidRDefault="00DF5DC6" w:rsidP="00DF5DC6">
            <w:pPr>
              <w:rPr>
                <w:lang w:val="en-US"/>
              </w:rPr>
            </w:pPr>
            <w:proofErr w:type="spellStart"/>
            <w:r w:rsidRPr="00E8662F">
              <w:rPr>
                <w:lang w:val="en-US"/>
              </w:rPr>
              <w:t>Daina</w:t>
            </w:r>
            <w:proofErr w:type="spellEnd"/>
            <w:r w:rsidRPr="00E8662F">
              <w:rPr>
                <w:lang w:val="en-US"/>
              </w:rPr>
              <w:t xml:space="preserve"> </w:t>
            </w:r>
            <w:proofErr w:type="spellStart"/>
            <w:r w:rsidRPr="00E8662F">
              <w:rPr>
                <w:lang w:val="en-US"/>
              </w:rPr>
              <w:t>Ramata</w:t>
            </w:r>
            <w:proofErr w:type="spellEnd"/>
            <w:r w:rsidRPr="00E8662F">
              <w:rPr>
                <w:lang w:val="en-US"/>
              </w:rPr>
              <w:t xml:space="preserve">, </w:t>
            </w:r>
          </w:p>
          <w:p w14:paraId="05F6EDBD" w14:textId="04FC94F6" w:rsidR="00B34D3B" w:rsidRPr="00E8662F" w:rsidRDefault="00DF5DC6" w:rsidP="00DF5DC6">
            <w:pPr>
              <w:rPr>
                <w:lang w:val="en-US"/>
              </w:rPr>
            </w:pPr>
            <w:r w:rsidRPr="00E8662F">
              <w:rPr>
                <w:lang w:val="en-US"/>
              </w:rPr>
              <w:t>Business and Internal Coach, Systemic Approach Practitioner, Leadership skills Trainer</w:t>
            </w:r>
          </w:p>
        </w:tc>
      </w:tr>
      <w:tr w:rsidR="00B34D3B" w14:paraId="5BD02647" w14:textId="77777777" w:rsidTr="00B34D3B">
        <w:trPr>
          <w:cnfStyle w:val="000000100000" w:firstRow="0" w:lastRow="0" w:firstColumn="0" w:lastColumn="0" w:oddVBand="0" w:evenVBand="0" w:oddHBand="1" w:evenHBand="0" w:firstRowFirstColumn="0" w:firstRowLastColumn="0" w:lastRowFirstColumn="0" w:lastRowLastColumn="0"/>
        </w:trPr>
        <w:tc>
          <w:tcPr>
            <w:tcW w:w="2258" w:type="dxa"/>
          </w:tcPr>
          <w:p w14:paraId="0FDC0E61" w14:textId="77777777" w:rsidR="00B34D3B" w:rsidRDefault="00B34D3B" w:rsidP="0031764D">
            <w:pPr>
              <w:widowControl w:val="0"/>
              <w:pBdr>
                <w:top w:val="nil"/>
                <w:left w:val="nil"/>
                <w:bottom w:val="nil"/>
                <w:right w:val="nil"/>
                <w:between w:val="nil"/>
              </w:pBdr>
            </w:pPr>
            <w:r>
              <w:t>14.00 - 14.15</w:t>
            </w:r>
          </w:p>
        </w:tc>
        <w:tc>
          <w:tcPr>
            <w:tcW w:w="3828" w:type="dxa"/>
          </w:tcPr>
          <w:p w14:paraId="0820606E" w14:textId="77777777" w:rsidR="00B34D3B" w:rsidRDefault="00B34D3B" w:rsidP="0031764D">
            <w:pPr>
              <w:widowControl w:val="0"/>
              <w:pBdr>
                <w:top w:val="nil"/>
                <w:left w:val="nil"/>
                <w:bottom w:val="nil"/>
                <w:right w:val="nil"/>
                <w:between w:val="nil"/>
              </w:pBdr>
            </w:pPr>
            <w:r>
              <w:t>Break</w:t>
            </w:r>
          </w:p>
        </w:tc>
        <w:tc>
          <w:tcPr>
            <w:tcW w:w="3260" w:type="dxa"/>
          </w:tcPr>
          <w:p w14:paraId="5D20107C" w14:textId="77777777" w:rsidR="00B34D3B" w:rsidRDefault="00B34D3B" w:rsidP="0031764D">
            <w:pPr>
              <w:widowControl w:val="0"/>
              <w:pBdr>
                <w:top w:val="nil"/>
                <w:left w:val="nil"/>
                <w:bottom w:val="nil"/>
                <w:right w:val="nil"/>
                <w:between w:val="nil"/>
              </w:pBdr>
            </w:pPr>
          </w:p>
        </w:tc>
      </w:tr>
      <w:tr w:rsidR="00B34D3B" w14:paraId="25307685" w14:textId="77777777" w:rsidTr="00B34D3B">
        <w:tc>
          <w:tcPr>
            <w:tcW w:w="2258" w:type="dxa"/>
          </w:tcPr>
          <w:p w14:paraId="5B596BA0" w14:textId="77777777" w:rsidR="00B34D3B" w:rsidRDefault="00B34D3B" w:rsidP="0031764D">
            <w:pPr>
              <w:widowControl w:val="0"/>
              <w:pBdr>
                <w:top w:val="nil"/>
                <w:left w:val="nil"/>
                <w:bottom w:val="nil"/>
                <w:right w:val="nil"/>
                <w:between w:val="nil"/>
              </w:pBdr>
            </w:pPr>
            <w:r>
              <w:t>14.15 - 15.15</w:t>
            </w:r>
          </w:p>
        </w:tc>
        <w:tc>
          <w:tcPr>
            <w:tcW w:w="3828" w:type="dxa"/>
          </w:tcPr>
          <w:p w14:paraId="1082C04E" w14:textId="2743D54B" w:rsidR="00B34D3B" w:rsidRDefault="00DF5DC6" w:rsidP="0031764D">
            <w:pPr>
              <w:widowControl w:val="0"/>
              <w:pBdr>
                <w:top w:val="nil"/>
                <w:left w:val="nil"/>
                <w:bottom w:val="nil"/>
                <w:right w:val="nil"/>
                <w:between w:val="nil"/>
              </w:pBdr>
            </w:pPr>
            <w:r w:rsidRPr="00DF5DC6">
              <w:t>Practical activity</w:t>
            </w:r>
          </w:p>
        </w:tc>
        <w:tc>
          <w:tcPr>
            <w:tcW w:w="3260" w:type="dxa"/>
          </w:tcPr>
          <w:p w14:paraId="2D8FE979" w14:textId="77777777" w:rsidR="00DF5DC6" w:rsidRDefault="00DF5DC6" w:rsidP="00DF5DC6">
            <w:proofErr w:type="spellStart"/>
            <w:r w:rsidRPr="00DF5DC6">
              <w:t>Daina</w:t>
            </w:r>
            <w:proofErr w:type="spellEnd"/>
            <w:r w:rsidRPr="00DF5DC6">
              <w:t xml:space="preserve"> </w:t>
            </w:r>
            <w:proofErr w:type="spellStart"/>
            <w:r w:rsidRPr="00DF5DC6">
              <w:t>Ramata</w:t>
            </w:r>
            <w:proofErr w:type="spellEnd"/>
            <w:r w:rsidRPr="00DF5DC6">
              <w:t xml:space="preserve">, </w:t>
            </w:r>
          </w:p>
          <w:p w14:paraId="03182863" w14:textId="68EB5836" w:rsidR="00B34D3B" w:rsidRDefault="00DF5DC6" w:rsidP="00DF5DC6">
            <w:r w:rsidRPr="00DF5DC6">
              <w:t>Business and Internal Coach, Systemic Approach Practitioner, Leadership skills Trainer</w:t>
            </w:r>
          </w:p>
        </w:tc>
      </w:tr>
      <w:tr w:rsidR="00B34D3B" w14:paraId="1B96C810" w14:textId="77777777" w:rsidTr="00B34D3B">
        <w:trPr>
          <w:cnfStyle w:val="000000100000" w:firstRow="0" w:lastRow="0" w:firstColumn="0" w:lastColumn="0" w:oddVBand="0" w:evenVBand="0" w:oddHBand="1" w:evenHBand="0" w:firstRowFirstColumn="0" w:firstRowLastColumn="0" w:lastRowFirstColumn="0" w:lastRowLastColumn="0"/>
        </w:trPr>
        <w:tc>
          <w:tcPr>
            <w:tcW w:w="2258" w:type="dxa"/>
          </w:tcPr>
          <w:p w14:paraId="4F3FA209" w14:textId="77777777" w:rsidR="00B34D3B" w:rsidRDefault="00B34D3B" w:rsidP="0031764D">
            <w:pPr>
              <w:widowControl w:val="0"/>
              <w:pBdr>
                <w:top w:val="nil"/>
                <w:left w:val="nil"/>
                <w:bottom w:val="nil"/>
                <w:right w:val="nil"/>
                <w:between w:val="nil"/>
              </w:pBdr>
            </w:pPr>
            <w:r>
              <w:t>15.15 - 15.45</w:t>
            </w:r>
          </w:p>
        </w:tc>
        <w:tc>
          <w:tcPr>
            <w:tcW w:w="3828" w:type="dxa"/>
          </w:tcPr>
          <w:p w14:paraId="57380551" w14:textId="2C9DE898" w:rsidR="00B34D3B" w:rsidRDefault="00B34D3B" w:rsidP="00790147">
            <w:pPr>
              <w:widowControl w:val="0"/>
              <w:pBdr>
                <w:top w:val="nil"/>
                <w:left w:val="nil"/>
                <w:bottom w:val="nil"/>
                <w:right w:val="nil"/>
                <w:between w:val="nil"/>
              </w:pBdr>
            </w:pPr>
            <w:r>
              <w:t>Reflection time &amp; feedback</w:t>
            </w:r>
            <w:r w:rsidR="00790147">
              <w:t xml:space="preserve"> on the Study visit</w:t>
            </w:r>
          </w:p>
        </w:tc>
        <w:tc>
          <w:tcPr>
            <w:tcW w:w="3260" w:type="dxa"/>
          </w:tcPr>
          <w:p w14:paraId="1B30CA4C" w14:textId="3E862597" w:rsidR="00B34D3B" w:rsidRDefault="00DF5DC6" w:rsidP="0031764D">
            <w:pPr>
              <w:widowControl w:val="0"/>
              <w:pBdr>
                <w:top w:val="nil"/>
                <w:left w:val="nil"/>
                <w:bottom w:val="nil"/>
                <w:right w:val="nil"/>
                <w:between w:val="nil"/>
              </w:pBdr>
            </w:pPr>
            <w:r>
              <w:t>Signe Neimane</w:t>
            </w:r>
          </w:p>
        </w:tc>
      </w:tr>
      <w:tr w:rsidR="00B34D3B" w14:paraId="23CBC05C" w14:textId="77777777" w:rsidTr="00B34D3B">
        <w:tc>
          <w:tcPr>
            <w:tcW w:w="2258" w:type="dxa"/>
          </w:tcPr>
          <w:p w14:paraId="0285C830" w14:textId="77777777" w:rsidR="00B34D3B" w:rsidRDefault="00B34D3B" w:rsidP="0031764D">
            <w:pPr>
              <w:widowControl w:val="0"/>
              <w:pBdr>
                <w:top w:val="nil"/>
                <w:left w:val="nil"/>
                <w:bottom w:val="nil"/>
                <w:right w:val="nil"/>
                <w:between w:val="nil"/>
              </w:pBdr>
            </w:pPr>
            <w:r>
              <w:t>15.45 - 16.00</w:t>
            </w:r>
          </w:p>
        </w:tc>
        <w:tc>
          <w:tcPr>
            <w:tcW w:w="3828" w:type="dxa"/>
          </w:tcPr>
          <w:p w14:paraId="615D79A8" w14:textId="77777777" w:rsidR="00B34D3B" w:rsidRDefault="00B34D3B" w:rsidP="0031764D">
            <w:pPr>
              <w:widowControl w:val="0"/>
              <w:pBdr>
                <w:top w:val="nil"/>
                <w:left w:val="nil"/>
                <w:bottom w:val="nil"/>
                <w:right w:val="nil"/>
                <w:between w:val="nil"/>
              </w:pBdr>
            </w:pPr>
            <w:r>
              <w:t>Break</w:t>
            </w:r>
          </w:p>
        </w:tc>
        <w:tc>
          <w:tcPr>
            <w:tcW w:w="3260" w:type="dxa"/>
          </w:tcPr>
          <w:p w14:paraId="5A10FFEB" w14:textId="77777777" w:rsidR="00B34D3B" w:rsidRDefault="00B34D3B" w:rsidP="0031764D">
            <w:pPr>
              <w:widowControl w:val="0"/>
              <w:pBdr>
                <w:top w:val="nil"/>
                <w:left w:val="nil"/>
                <w:bottom w:val="nil"/>
                <w:right w:val="nil"/>
                <w:between w:val="nil"/>
              </w:pBdr>
            </w:pPr>
          </w:p>
        </w:tc>
      </w:tr>
    </w:tbl>
    <w:p w14:paraId="20292C26" w14:textId="77777777" w:rsidR="00B34D3B" w:rsidRDefault="00B34D3B" w:rsidP="00B34D3B"/>
    <w:p w14:paraId="668F6E2B" w14:textId="77777777" w:rsidR="00B34D3B" w:rsidRDefault="00B34D3B" w:rsidP="00B34D3B">
      <w:r>
        <w:t>Working language - English (no interpretation is provided)</w:t>
      </w:r>
    </w:p>
    <w:p w14:paraId="315762F2" w14:textId="007BB97B" w:rsidR="00560ABB" w:rsidRDefault="00560ABB" w:rsidP="00560ABB">
      <w:pPr>
        <w:jc w:val="right"/>
        <w:rPr>
          <w:rFonts w:ascii="Century Gothic" w:hAnsi="Century Gothic"/>
          <w:color w:val="7F1D53"/>
          <w:sz w:val="48"/>
          <w:szCs w:val="48"/>
        </w:rPr>
      </w:pPr>
    </w:p>
    <w:sectPr w:rsidR="00560ABB" w:rsidSect="005E6E14">
      <w:headerReference w:type="default" r:id="rId9"/>
      <w:footerReference w:type="default" r:id="rId10"/>
      <w:headerReference w:type="first" r:id="rId11"/>
      <w:footerReference w:type="first" r:id="rId12"/>
      <w:pgSz w:w="11906" w:h="16838"/>
      <w:pgMar w:top="1440" w:right="1134" w:bottom="284"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BD0A1" w14:textId="77777777" w:rsidR="00D31E39" w:rsidRDefault="00D31E39" w:rsidP="005D07E6">
      <w:pPr>
        <w:spacing w:after="0" w:line="240" w:lineRule="auto"/>
      </w:pPr>
      <w:r>
        <w:separator/>
      </w:r>
    </w:p>
  </w:endnote>
  <w:endnote w:type="continuationSeparator" w:id="0">
    <w:p w14:paraId="144323A7" w14:textId="77777777" w:rsidR="00D31E39" w:rsidRDefault="00D31E39" w:rsidP="005D0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badi Extra Light">
    <w:altName w:val="Abadi Extra Light"/>
    <w:charset w:val="00"/>
    <w:family w:val="swiss"/>
    <w:pitch w:val="variable"/>
    <w:sig w:usb0="8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venir Next LT Pro">
    <w:altName w:val="Arial"/>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FE2F4" w14:textId="333D15F0" w:rsidR="00510F44" w:rsidRPr="00510F44" w:rsidRDefault="00510F44" w:rsidP="00510F44">
    <w:pPr>
      <w:pStyle w:val="Subsol"/>
      <w:jc w:val="both"/>
      <w:rPr>
        <w:rFonts w:ascii="Century Gothic" w:hAnsi="Century Gothic" w:cs="Times New Roman"/>
        <w:color w:val="808080" w:themeColor="background1" w:themeShade="80"/>
        <w:sz w:val="14"/>
        <w:szCs w:val="14"/>
        <w:shd w:val="clear" w:color="auto" w:fill="FFFFFF"/>
        <w:lang w:val="ro-RO"/>
      </w:rPr>
    </w:pPr>
    <w:r w:rsidRPr="00510F44">
      <w:rPr>
        <w:rFonts w:ascii="Century Gothic" w:hAnsi="Century Gothic"/>
        <w:noProof/>
        <w:color w:val="7F1D53"/>
        <w:sz w:val="14"/>
        <w:szCs w:val="14"/>
        <w:lang w:eastAsia="en-GB"/>
      </w:rPr>
      <w:drawing>
        <wp:anchor distT="0" distB="0" distL="114300" distR="114300" simplePos="0" relativeHeight="251659264" behindDoc="0" locked="0" layoutInCell="1" allowOverlap="1" wp14:anchorId="40B9A68F" wp14:editId="604626F2">
          <wp:simplePos x="0" y="0"/>
          <wp:positionH relativeFrom="margin">
            <wp:align>right</wp:align>
          </wp:positionH>
          <wp:positionV relativeFrom="bottomMargin">
            <wp:align>top</wp:align>
          </wp:positionV>
          <wp:extent cx="6120130" cy="389890"/>
          <wp:effectExtent l="0" t="0" r="0" b="0"/>
          <wp:wrapSquare wrapText="bothSides"/>
          <wp:docPr id="45" name="Picture 45"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de1.png"/>
                  <pic:cNvPicPr/>
                </pic:nvPicPr>
                <pic:blipFill>
                  <a:blip r:embed="rId1">
                    <a:extLst>
                      <a:ext uri="{28A0092B-C50C-407E-A947-70E740481C1C}">
                        <a14:useLocalDpi xmlns:a14="http://schemas.microsoft.com/office/drawing/2010/main" val="0"/>
                      </a:ext>
                    </a:extLst>
                  </a:blip>
                  <a:stretch>
                    <a:fillRect/>
                  </a:stretch>
                </pic:blipFill>
                <pic:spPr>
                  <a:xfrm>
                    <a:off x="0" y="0"/>
                    <a:ext cx="6120130" cy="389890"/>
                  </a:xfrm>
                  <a:prstGeom prst="rect">
                    <a:avLst/>
                  </a:prstGeom>
                </pic:spPr>
              </pic:pic>
            </a:graphicData>
          </a:graphic>
          <wp14:sizeRelH relativeFrom="page">
            <wp14:pctWidth>0</wp14:pctWidth>
          </wp14:sizeRelH>
          <wp14:sizeRelV relativeFrom="page">
            <wp14:pctHeight>0</wp14:pctHeight>
          </wp14:sizeRelV>
        </wp:anchor>
      </w:drawing>
    </w: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single" w:sz="4" w:space="0" w:color="808080" w:themeColor="background1" w:themeShade="80"/>
      </w:tblBorders>
      <w:tblLook w:val="04A0" w:firstRow="1" w:lastRow="0" w:firstColumn="1" w:lastColumn="0" w:noHBand="0" w:noVBand="1"/>
    </w:tblPr>
    <w:tblGrid>
      <w:gridCol w:w="2122"/>
      <w:gridCol w:w="7506"/>
    </w:tblGrid>
    <w:tr w:rsidR="00510F44" w:rsidRPr="00510F44" w14:paraId="2BE87752" w14:textId="77777777" w:rsidTr="00560ABB">
      <w:tc>
        <w:tcPr>
          <w:tcW w:w="2122" w:type="dxa"/>
        </w:tcPr>
        <w:p w14:paraId="6EAEFA20" w14:textId="103648FA" w:rsidR="00510F44" w:rsidRPr="00510F44" w:rsidRDefault="00510F44" w:rsidP="00510F44">
          <w:pPr>
            <w:pStyle w:val="Subsol"/>
            <w:jc w:val="both"/>
            <w:rPr>
              <w:rFonts w:ascii="Century Gothic" w:hAnsi="Century Gothic"/>
              <w:color w:val="7F1D53"/>
              <w:sz w:val="14"/>
              <w:szCs w:val="14"/>
            </w:rPr>
          </w:pPr>
          <w:r w:rsidRPr="00510F44">
            <w:rPr>
              <w:rFonts w:ascii="Century Gothic" w:hAnsi="Century Gothic" w:cs="Times New Roman"/>
              <w:color w:val="808080" w:themeColor="background1" w:themeShade="80"/>
              <w:sz w:val="14"/>
              <w:szCs w:val="14"/>
              <w:shd w:val="clear" w:color="auto" w:fill="FFFFFF"/>
              <w:lang w:val="ro-RO"/>
            </w:rPr>
            <w:t>2019-1-LV01-KA201-060345</w:t>
          </w:r>
        </w:p>
      </w:tc>
      <w:tc>
        <w:tcPr>
          <w:tcW w:w="7506" w:type="dxa"/>
        </w:tcPr>
        <w:p w14:paraId="49BE7DAF" w14:textId="354DC04D" w:rsidR="00510F44" w:rsidRPr="00510F44" w:rsidRDefault="00510F44" w:rsidP="00510F44">
          <w:pPr>
            <w:pStyle w:val="Subsol"/>
            <w:jc w:val="both"/>
            <w:rPr>
              <w:rFonts w:ascii="Century Gothic" w:hAnsi="Century Gothic"/>
              <w:color w:val="7F1D53"/>
              <w:sz w:val="14"/>
              <w:szCs w:val="14"/>
            </w:rPr>
          </w:pPr>
          <w:r w:rsidRPr="00510F44">
            <w:rPr>
              <w:rFonts w:ascii="Century Gothic" w:hAnsi="Century Gothic"/>
              <w:color w:val="808080" w:themeColor="background1" w:themeShade="80"/>
              <w:sz w:val="14"/>
              <w:szCs w:val="14"/>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tc>
    </w:tr>
  </w:tbl>
  <w:p w14:paraId="7E9F310B" w14:textId="2E84AF12" w:rsidR="005D07E6" w:rsidRPr="00510F44" w:rsidRDefault="005D07E6" w:rsidP="00510F44">
    <w:pPr>
      <w:pStyle w:val="Subsol"/>
      <w:jc w:val="both"/>
      <w:rPr>
        <w:rFonts w:ascii="Century Gothic" w:hAnsi="Century Gothic"/>
        <w:color w:val="7F1D53"/>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3045" w14:textId="77777777" w:rsidR="005E6E14" w:rsidRPr="00510F44" w:rsidRDefault="005E6E14" w:rsidP="005E6E14">
    <w:pPr>
      <w:pStyle w:val="Subsol"/>
      <w:jc w:val="both"/>
      <w:rPr>
        <w:rFonts w:ascii="Century Gothic" w:hAnsi="Century Gothic" w:cs="Times New Roman"/>
        <w:color w:val="808080" w:themeColor="background1" w:themeShade="80"/>
        <w:sz w:val="14"/>
        <w:szCs w:val="14"/>
        <w:shd w:val="clear" w:color="auto" w:fill="FFFFFF"/>
        <w:lang w:val="ro-RO"/>
      </w:rPr>
    </w:pPr>
    <w:r w:rsidRPr="00510F44">
      <w:rPr>
        <w:rFonts w:ascii="Century Gothic" w:hAnsi="Century Gothic"/>
        <w:noProof/>
        <w:color w:val="7F1D53"/>
        <w:sz w:val="14"/>
        <w:szCs w:val="14"/>
        <w:lang w:eastAsia="en-GB"/>
      </w:rPr>
      <w:drawing>
        <wp:anchor distT="0" distB="0" distL="114300" distR="114300" simplePos="0" relativeHeight="251663360" behindDoc="0" locked="0" layoutInCell="1" allowOverlap="1" wp14:anchorId="19C5619F" wp14:editId="443EC3CA">
          <wp:simplePos x="0" y="0"/>
          <wp:positionH relativeFrom="margin">
            <wp:align>right</wp:align>
          </wp:positionH>
          <wp:positionV relativeFrom="bottomMargin">
            <wp:align>top</wp:align>
          </wp:positionV>
          <wp:extent cx="6120130" cy="389890"/>
          <wp:effectExtent l="0" t="0" r="0" b="0"/>
          <wp:wrapSquare wrapText="bothSides"/>
          <wp:docPr id="48" name="Picture 48"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de1.png"/>
                  <pic:cNvPicPr/>
                </pic:nvPicPr>
                <pic:blipFill>
                  <a:blip r:embed="rId1">
                    <a:extLst>
                      <a:ext uri="{28A0092B-C50C-407E-A947-70E740481C1C}">
                        <a14:useLocalDpi xmlns:a14="http://schemas.microsoft.com/office/drawing/2010/main" val="0"/>
                      </a:ext>
                    </a:extLst>
                  </a:blip>
                  <a:stretch>
                    <a:fillRect/>
                  </a:stretch>
                </pic:blipFill>
                <pic:spPr>
                  <a:xfrm>
                    <a:off x="0" y="0"/>
                    <a:ext cx="6120130" cy="389890"/>
                  </a:xfrm>
                  <a:prstGeom prst="rect">
                    <a:avLst/>
                  </a:prstGeom>
                </pic:spPr>
              </pic:pic>
            </a:graphicData>
          </a:graphic>
          <wp14:sizeRelH relativeFrom="page">
            <wp14:pctWidth>0</wp14:pctWidth>
          </wp14:sizeRelH>
          <wp14:sizeRelV relativeFrom="page">
            <wp14:pctHeight>0</wp14:pctHeight>
          </wp14:sizeRelV>
        </wp:anchor>
      </w:drawing>
    </w: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single" w:sz="4" w:space="0" w:color="808080" w:themeColor="background1" w:themeShade="80"/>
      </w:tblBorders>
      <w:tblLook w:val="04A0" w:firstRow="1" w:lastRow="0" w:firstColumn="1" w:lastColumn="0" w:noHBand="0" w:noVBand="1"/>
    </w:tblPr>
    <w:tblGrid>
      <w:gridCol w:w="2122"/>
      <w:gridCol w:w="7506"/>
    </w:tblGrid>
    <w:tr w:rsidR="005E6E14" w:rsidRPr="00510F44" w14:paraId="716DBBAA" w14:textId="77777777" w:rsidTr="00774A6C">
      <w:tc>
        <w:tcPr>
          <w:tcW w:w="2122" w:type="dxa"/>
        </w:tcPr>
        <w:p w14:paraId="3E52C146" w14:textId="77777777" w:rsidR="005E6E14" w:rsidRPr="00510F44" w:rsidRDefault="005E6E14" w:rsidP="005E6E14">
          <w:pPr>
            <w:pStyle w:val="Subsol"/>
            <w:jc w:val="both"/>
            <w:rPr>
              <w:rFonts w:ascii="Century Gothic" w:hAnsi="Century Gothic"/>
              <w:color w:val="7F1D53"/>
              <w:sz w:val="14"/>
              <w:szCs w:val="14"/>
            </w:rPr>
          </w:pPr>
          <w:r w:rsidRPr="00510F44">
            <w:rPr>
              <w:rFonts w:ascii="Century Gothic" w:hAnsi="Century Gothic" w:cs="Times New Roman"/>
              <w:color w:val="808080" w:themeColor="background1" w:themeShade="80"/>
              <w:sz w:val="14"/>
              <w:szCs w:val="14"/>
              <w:shd w:val="clear" w:color="auto" w:fill="FFFFFF"/>
              <w:lang w:val="ro-RO"/>
            </w:rPr>
            <w:t>2019-1-LV01-KA201-060345</w:t>
          </w:r>
        </w:p>
      </w:tc>
      <w:tc>
        <w:tcPr>
          <w:tcW w:w="7506" w:type="dxa"/>
        </w:tcPr>
        <w:p w14:paraId="07CD7E2A" w14:textId="77777777" w:rsidR="005E6E14" w:rsidRPr="00510F44" w:rsidRDefault="005E6E14" w:rsidP="005E6E14">
          <w:pPr>
            <w:pStyle w:val="Subsol"/>
            <w:jc w:val="both"/>
            <w:rPr>
              <w:rFonts w:ascii="Century Gothic" w:hAnsi="Century Gothic"/>
              <w:color w:val="7F1D53"/>
              <w:sz w:val="14"/>
              <w:szCs w:val="14"/>
            </w:rPr>
          </w:pPr>
          <w:r w:rsidRPr="00510F44">
            <w:rPr>
              <w:rFonts w:ascii="Century Gothic" w:hAnsi="Century Gothic"/>
              <w:color w:val="808080" w:themeColor="background1" w:themeShade="80"/>
              <w:sz w:val="14"/>
              <w:szCs w:val="14"/>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tc>
    </w:tr>
  </w:tbl>
  <w:p w14:paraId="45740D08" w14:textId="77777777" w:rsidR="005E6E14" w:rsidRDefault="005E6E1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ACDA6" w14:textId="77777777" w:rsidR="00D31E39" w:rsidRDefault="00D31E39" w:rsidP="005D07E6">
      <w:pPr>
        <w:spacing w:after="0" w:line="240" w:lineRule="auto"/>
      </w:pPr>
      <w:r>
        <w:separator/>
      </w:r>
    </w:p>
  </w:footnote>
  <w:footnote w:type="continuationSeparator" w:id="0">
    <w:p w14:paraId="06C84473" w14:textId="77777777" w:rsidR="00D31E39" w:rsidRDefault="00D31E39" w:rsidP="005D0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848B" w14:textId="5B785541" w:rsidR="005D07E6" w:rsidRPr="005D07E6" w:rsidRDefault="00510F44" w:rsidP="005D07E6">
    <w:pPr>
      <w:pStyle w:val="Antet"/>
    </w:pPr>
    <w:r>
      <w:rPr>
        <w:noProof/>
        <w:lang w:eastAsia="en-GB"/>
      </w:rPr>
      <w:drawing>
        <wp:anchor distT="0" distB="0" distL="114300" distR="114300" simplePos="0" relativeHeight="251660288" behindDoc="0" locked="0" layoutInCell="1" allowOverlap="1" wp14:anchorId="326B930E" wp14:editId="14B3046E">
          <wp:simplePos x="0" y="0"/>
          <wp:positionH relativeFrom="page">
            <wp:posOffset>0</wp:posOffset>
          </wp:positionH>
          <wp:positionV relativeFrom="paragraph">
            <wp:posOffset>-443865</wp:posOffset>
          </wp:positionV>
          <wp:extent cx="7603490" cy="1041400"/>
          <wp:effectExtent l="0" t="0" r="0" b="6350"/>
          <wp:wrapSquare wrapText="bothSides"/>
          <wp:docPr id="44" name="Picture 4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de2.png"/>
                  <pic:cNvPicPr/>
                </pic:nvPicPr>
                <pic:blipFill>
                  <a:blip r:embed="rId1">
                    <a:extLst>
                      <a:ext uri="{28A0092B-C50C-407E-A947-70E740481C1C}">
                        <a14:useLocalDpi xmlns:a14="http://schemas.microsoft.com/office/drawing/2010/main" val="0"/>
                      </a:ext>
                    </a:extLst>
                  </a:blip>
                  <a:stretch>
                    <a:fillRect/>
                  </a:stretch>
                </pic:blipFill>
                <pic:spPr>
                  <a:xfrm>
                    <a:off x="0" y="0"/>
                    <a:ext cx="7603490" cy="1041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C769" w14:textId="3DB321C3" w:rsidR="005E6E14" w:rsidRDefault="005E6E14">
    <w:pPr>
      <w:pStyle w:val="Antet"/>
    </w:pPr>
    <w:r>
      <w:rPr>
        <w:noProof/>
        <w:lang w:eastAsia="en-GB"/>
      </w:rPr>
      <w:drawing>
        <wp:anchor distT="0" distB="0" distL="114300" distR="114300" simplePos="0" relativeHeight="251661312" behindDoc="0" locked="0" layoutInCell="1" allowOverlap="1" wp14:anchorId="1C23148D" wp14:editId="51F9EC1D">
          <wp:simplePos x="0" y="0"/>
          <wp:positionH relativeFrom="column">
            <wp:posOffset>-713740</wp:posOffset>
          </wp:positionH>
          <wp:positionV relativeFrom="paragraph">
            <wp:posOffset>-443865</wp:posOffset>
          </wp:positionV>
          <wp:extent cx="7595235" cy="660400"/>
          <wp:effectExtent l="0" t="0" r="5715" b="6350"/>
          <wp:wrapSquare wrapText="bothSides"/>
          <wp:docPr id="46" name="Picture 4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CODE3.png"/>
                  <pic:cNvPicPr/>
                </pic:nvPicPr>
                <pic:blipFill>
                  <a:blip r:embed="rId1">
                    <a:extLst>
                      <a:ext uri="{28A0092B-C50C-407E-A947-70E740481C1C}">
                        <a14:useLocalDpi xmlns:a14="http://schemas.microsoft.com/office/drawing/2010/main" val="0"/>
                      </a:ext>
                    </a:extLst>
                  </a:blip>
                  <a:stretch>
                    <a:fillRect/>
                  </a:stretch>
                </pic:blipFill>
                <pic:spPr>
                  <a:xfrm>
                    <a:off x="0" y="0"/>
                    <a:ext cx="7595235" cy="660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7E6"/>
    <w:rsid w:val="000F555E"/>
    <w:rsid w:val="001B4554"/>
    <w:rsid w:val="00360117"/>
    <w:rsid w:val="003837B2"/>
    <w:rsid w:val="003D6437"/>
    <w:rsid w:val="003F25BA"/>
    <w:rsid w:val="00466604"/>
    <w:rsid w:val="00510F44"/>
    <w:rsid w:val="00560ABB"/>
    <w:rsid w:val="005D07E6"/>
    <w:rsid w:val="005E6E14"/>
    <w:rsid w:val="006916B2"/>
    <w:rsid w:val="00790147"/>
    <w:rsid w:val="007B5CB5"/>
    <w:rsid w:val="008A3EC5"/>
    <w:rsid w:val="00A82A70"/>
    <w:rsid w:val="00B34D3B"/>
    <w:rsid w:val="00B919CF"/>
    <w:rsid w:val="00C6591E"/>
    <w:rsid w:val="00D31E39"/>
    <w:rsid w:val="00D51DC7"/>
    <w:rsid w:val="00DF5DC6"/>
    <w:rsid w:val="00E02A39"/>
    <w:rsid w:val="00E8662F"/>
    <w:rsid w:val="00EF1688"/>
    <w:rsid w:val="00F46F6A"/>
    <w:rsid w:val="00F6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524A2"/>
  <w15:chartTrackingRefBased/>
  <w15:docId w15:val="{C9249010-14D1-4AF3-AE9B-D98EFDE7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5D07E6"/>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5D07E6"/>
  </w:style>
  <w:style w:type="paragraph" w:styleId="Subsol">
    <w:name w:val="footer"/>
    <w:basedOn w:val="Normal"/>
    <w:link w:val="SubsolCaracter"/>
    <w:uiPriority w:val="99"/>
    <w:unhideWhenUsed/>
    <w:rsid w:val="005D07E6"/>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5D07E6"/>
  </w:style>
  <w:style w:type="table" w:styleId="Tabelgril">
    <w:name w:val="Table Grid"/>
    <w:basedOn w:val="TabelNormal"/>
    <w:uiPriority w:val="39"/>
    <w:rsid w:val="00510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3-Accentuare2">
    <w:name w:val="Grid Table 3 Accent 2"/>
    <w:basedOn w:val="TabelNormal"/>
    <w:uiPriority w:val="48"/>
    <w:rsid w:val="00B34D3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gril3-Accentuare3">
    <w:name w:val="Grid Table 3 Accent 3"/>
    <w:basedOn w:val="TabelNormal"/>
    <w:uiPriority w:val="48"/>
    <w:rsid w:val="00B34D3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gril4-Accentuare3">
    <w:name w:val="Grid Table 4 Accent 3"/>
    <w:basedOn w:val="TabelNormal"/>
    <w:uiPriority w:val="49"/>
    <w:rsid w:val="00B34D3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gril3-Accentuare5">
    <w:name w:val="Grid Table 3 Accent 5"/>
    <w:basedOn w:val="TabelNormal"/>
    <w:uiPriority w:val="48"/>
    <w:rsid w:val="00B34D3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character" w:styleId="Hyperlink">
    <w:name w:val="Hyperlink"/>
    <w:basedOn w:val="Fontdeparagrafimplicit"/>
    <w:uiPriority w:val="99"/>
    <w:semiHidden/>
    <w:unhideWhenUsed/>
    <w:rsid w:val="003837B2"/>
    <w:rPr>
      <w:color w:val="0563C1"/>
      <w:u w:val="single"/>
    </w:rPr>
  </w:style>
  <w:style w:type="paragraph" w:styleId="NormalWeb">
    <w:name w:val="Normal (Web)"/>
    <w:basedOn w:val="Normal"/>
    <w:uiPriority w:val="99"/>
    <w:unhideWhenUsed/>
    <w:rsid w:val="00DF5DC6"/>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028078">
      <w:bodyDiv w:val="1"/>
      <w:marLeft w:val="0"/>
      <w:marRight w:val="0"/>
      <w:marTop w:val="0"/>
      <w:marBottom w:val="0"/>
      <w:divBdr>
        <w:top w:val="none" w:sz="0" w:space="0" w:color="auto"/>
        <w:left w:val="none" w:sz="0" w:space="0" w:color="auto"/>
        <w:bottom w:val="none" w:sz="0" w:space="0" w:color="auto"/>
        <w:right w:val="none" w:sz="0" w:space="0" w:color="auto"/>
      </w:divBdr>
    </w:div>
    <w:div w:id="14976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5188962146?pwd=S3MrMmo4MlU1ZHRpOEFQS1RPRGM2UT0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C5337-06DD-4C4F-9C51-58711D682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2018</Characters>
  <Application>Microsoft Office Word</Application>
  <DocSecurity>0</DocSecurity>
  <Lines>16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Prodan</dc:creator>
  <cp:keywords/>
  <dc:description/>
  <cp:lastModifiedBy>gconea</cp:lastModifiedBy>
  <cp:revision>4</cp:revision>
  <cp:lastPrinted>2019-11-12T10:46:00Z</cp:lastPrinted>
  <dcterms:created xsi:type="dcterms:W3CDTF">2022-03-14T08:10:00Z</dcterms:created>
  <dcterms:modified xsi:type="dcterms:W3CDTF">2022-03-14T08:11:00Z</dcterms:modified>
</cp:coreProperties>
</file>